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28" w:type="dxa"/>
        <w:tblLook w:val="0000"/>
      </w:tblPr>
      <w:tblGrid>
        <w:gridCol w:w="3510"/>
        <w:gridCol w:w="5718"/>
      </w:tblGrid>
      <w:tr w:rsidR="008566F8" w:rsidRPr="00EC67E1">
        <w:tc>
          <w:tcPr>
            <w:tcW w:w="9228" w:type="dxa"/>
            <w:gridSpan w:val="2"/>
          </w:tcPr>
          <w:p w:rsidR="008566F8" w:rsidRPr="00730A83" w:rsidRDefault="008566F8" w:rsidP="008566F8">
            <w:pPr>
              <w:pStyle w:val="Heading8"/>
              <w:jc w:val="center"/>
              <w:rPr>
                <w:rFonts w:ascii="Times New Roman" w:hAnsi="Times New Roman"/>
                <w:sz w:val="24"/>
              </w:rPr>
            </w:pPr>
            <w:r w:rsidRPr="00730A83">
              <w:rPr>
                <w:rFonts w:ascii="Times New Roman" w:hAnsi="Times New Roman"/>
                <w:sz w:val="24"/>
              </w:rPr>
              <w:t>Phụ lục số III</w:t>
            </w:r>
          </w:p>
          <w:p w:rsidR="008566F8" w:rsidRPr="00EC67E1" w:rsidRDefault="008566F8" w:rsidP="008566F8">
            <w:pPr>
              <w:spacing w:line="240" w:lineRule="auto"/>
              <w:rPr>
                <w:sz w:val="24"/>
                <w:szCs w:val="24"/>
              </w:rPr>
            </w:pPr>
            <w:r w:rsidRPr="00EC67E1">
              <w:rPr>
                <w:bCs/>
                <w:sz w:val="24"/>
                <w:szCs w:val="24"/>
              </w:rPr>
              <w:t>BÁO CÁO TÌNH HÌNH QUẢN TRỊ CÔNG TY</w:t>
            </w:r>
          </w:p>
          <w:p w:rsidR="008566F8" w:rsidRPr="006B6B8D" w:rsidRDefault="008566F8" w:rsidP="008566F8">
            <w:pPr>
              <w:pStyle w:val="Title"/>
              <w:rPr>
                <w:rFonts w:ascii="Times New Roman" w:hAnsi="Times New Roman"/>
                <w:b w:val="0"/>
                <w:i/>
                <w:szCs w:val="24"/>
                <w:lang w:val="nl-NL"/>
              </w:rPr>
            </w:pPr>
            <w:r w:rsidRPr="006B6B8D">
              <w:rPr>
                <w:rFonts w:ascii="Times New Roman" w:hAnsi="Times New Roman"/>
                <w:b w:val="0"/>
                <w:i/>
                <w:szCs w:val="24"/>
                <w:lang w:val="nl-NL"/>
              </w:rPr>
              <w:t>(Ban hành kèm theo Thông tư số 52/2012/TT-BTC ngày 05 tháng 04 năm 2012 của Bộ Tài chính hướng dẫn về việc Công bố thông tin trên thị trường chứng khoán)</w:t>
            </w:r>
          </w:p>
          <w:p w:rsidR="008566F8" w:rsidRPr="00EC67E1" w:rsidRDefault="008566F8" w:rsidP="008566F8">
            <w:pPr>
              <w:jc w:val="both"/>
              <w:rPr>
                <w:sz w:val="2"/>
              </w:rPr>
            </w:pPr>
          </w:p>
        </w:tc>
      </w:tr>
      <w:tr w:rsidR="008566F8" w:rsidRPr="00EC67E1">
        <w:trPr>
          <w:trHeight w:val="369"/>
        </w:trPr>
        <w:tc>
          <w:tcPr>
            <w:tcW w:w="3510" w:type="dxa"/>
          </w:tcPr>
          <w:p w:rsidR="008566F8" w:rsidRDefault="008566F8" w:rsidP="008566F8">
            <w:pPr>
              <w:spacing w:line="240" w:lineRule="auto"/>
              <w:rPr>
                <w:b w:val="0"/>
                <w:color w:val="000000"/>
                <w:sz w:val="24"/>
                <w:szCs w:val="24"/>
              </w:rPr>
            </w:pPr>
            <w:r>
              <w:rPr>
                <w:b w:val="0"/>
                <w:color w:val="000000"/>
                <w:sz w:val="24"/>
                <w:szCs w:val="24"/>
              </w:rPr>
              <w:t>Tên C</w:t>
            </w:r>
            <w:r w:rsidRPr="00EC67E1">
              <w:rPr>
                <w:b w:val="0"/>
                <w:color w:val="000000"/>
                <w:sz w:val="24"/>
                <w:szCs w:val="24"/>
              </w:rPr>
              <w:t>ông ty</w:t>
            </w:r>
          </w:p>
          <w:p w:rsidR="008566F8" w:rsidRPr="008854DC" w:rsidRDefault="008566F8" w:rsidP="008566F8">
            <w:pPr>
              <w:spacing w:line="240" w:lineRule="auto"/>
              <w:rPr>
                <w:color w:val="000000"/>
                <w:sz w:val="24"/>
                <w:szCs w:val="24"/>
              </w:rPr>
            </w:pPr>
            <w:r w:rsidRPr="008854DC">
              <w:rPr>
                <w:color w:val="000000"/>
                <w:sz w:val="24"/>
                <w:szCs w:val="24"/>
              </w:rPr>
              <w:t>Công Ty Cổ Phần Dược Phẩm Dược Liệu Pharmedic</w:t>
            </w:r>
          </w:p>
        </w:tc>
        <w:tc>
          <w:tcPr>
            <w:tcW w:w="5718" w:type="dxa"/>
          </w:tcPr>
          <w:p w:rsidR="008566F8" w:rsidRPr="00730A83" w:rsidRDefault="008566F8" w:rsidP="008566F8">
            <w:pPr>
              <w:pStyle w:val="Heading8"/>
              <w:jc w:val="center"/>
              <w:rPr>
                <w:rFonts w:ascii="Times New Roman" w:hAnsi="Times New Roman"/>
                <w:color w:val="000000"/>
                <w:sz w:val="24"/>
              </w:rPr>
            </w:pPr>
            <w:r w:rsidRPr="00730A83">
              <w:rPr>
                <w:rFonts w:ascii="Times New Roman" w:hAnsi="Times New Roman"/>
                <w:color w:val="000000"/>
                <w:sz w:val="24"/>
              </w:rPr>
              <w:t xml:space="preserve">CỘNG HÒA XÃ HỘI CHỦ NGHĨA VIỆT </w:t>
            </w:r>
            <w:smartTag w:uri="urn:schemas-microsoft-com:office:smarttags" w:element="place">
              <w:smartTag w:uri="urn:schemas-microsoft-com:office:smarttags" w:element="country-region">
                <w:r w:rsidRPr="00730A83">
                  <w:rPr>
                    <w:rFonts w:ascii="Times New Roman" w:hAnsi="Times New Roman"/>
                    <w:color w:val="000000"/>
                    <w:sz w:val="24"/>
                  </w:rPr>
                  <w:t>NAM</w:t>
                </w:r>
              </w:smartTag>
            </w:smartTag>
          </w:p>
          <w:p w:rsidR="008566F8" w:rsidRPr="00EC67E1" w:rsidRDefault="008566F8" w:rsidP="008566F8">
            <w:pPr>
              <w:spacing w:line="240" w:lineRule="auto"/>
              <w:rPr>
                <w:color w:val="000000"/>
                <w:sz w:val="24"/>
                <w:szCs w:val="24"/>
              </w:rPr>
            </w:pPr>
            <w:r w:rsidRPr="00EC67E1">
              <w:rPr>
                <w:b w:val="0"/>
                <w:color w:val="000000"/>
                <w:sz w:val="24"/>
                <w:szCs w:val="24"/>
              </w:rPr>
              <w:t>Độc lập – Tự do – Hạnh phúc</w:t>
            </w:r>
          </w:p>
        </w:tc>
      </w:tr>
      <w:tr w:rsidR="008566F8" w:rsidRPr="00EC67E1">
        <w:trPr>
          <w:trHeight w:val="250"/>
        </w:trPr>
        <w:tc>
          <w:tcPr>
            <w:tcW w:w="3510" w:type="dxa"/>
          </w:tcPr>
          <w:p w:rsidR="008566F8" w:rsidRPr="00EC67E1" w:rsidRDefault="008566F8" w:rsidP="008566F8">
            <w:pPr>
              <w:spacing w:line="240" w:lineRule="auto"/>
              <w:rPr>
                <w:color w:val="000000"/>
                <w:sz w:val="16"/>
                <w:szCs w:val="16"/>
              </w:rPr>
            </w:pPr>
            <w:r w:rsidRPr="00EC67E1">
              <w:rPr>
                <w:color w:val="000000"/>
                <w:sz w:val="16"/>
                <w:szCs w:val="16"/>
              </w:rPr>
              <w:t>_________</w:t>
            </w:r>
          </w:p>
        </w:tc>
        <w:tc>
          <w:tcPr>
            <w:tcW w:w="5718" w:type="dxa"/>
          </w:tcPr>
          <w:p w:rsidR="008566F8" w:rsidRPr="00EC67E1" w:rsidRDefault="008566F8" w:rsidP="008566F8">
            <w:pPr>
              <w:spacing w:line="240" w:lineRule="auto"/>
              <w:rPr>
                <w:color w:val="000000"/>
                <w:sz w:val="16"/>
                <w:szCs w:val="16"/>
              </w:rPr>
            </w:pPr>
            <w:r w:rsidRPr="00EC67E1">
              <w:rPr>
                <w:color w:val="000000"/>
                <w:sz w:val="16"/>
                <w:szCs w:val="16"/>
              </w:rPr>
              <w:t>_________________________________</w:t>
            </w:r>
          </w:p>
        </w:tc>
      </w:tr>
      <w:tr w:rsidR="008566F8" w:rsidRPr="00EC67E1">
        <w:tc>
          <w:tcPr>
            <w:tcW w:w="3510" w:type="dxa"/>
          </w:tcPr>
          <w:p w:rsidR="008566F8" w:rsidRPr="00EC67E1" w:rsidRDefault="008566F8" w:rsidP="008566F8">
            <w:pPr>
              <w:spacing w:line="240" w:lineRule="auto"/>
              <w:jc w:val="both"/>
              <w:rPr>
                <w:b w:val="0"/>
                <w:color w:val="000000"/>
                <w:sz w:val="24"/>
                <w:szCs w:val="24"/>
              </w:rPr>
            </w:pPr>
            <w:r>
              <w:rPr>
                <w:b w:val="0"/>
                <w:color w:val="000000"/>
                <w:sz w:val="24"/>
                <w:szCs w:val="24"/>
              </w:rPr>
              <w:t xml:space="preserve">          </w:t>
            </w:r>
            <w:r w:rsidRPr="00EC67E1">
              <w:rPr>
                <w:b w:val="0"/>
                <w:color w:val="000000"/>
                <w:sz w:val="24"/>
                <w:szCs w:val="24"/>
              </w:rPr>
              <w:t xml:space="preserve">Số: </w:t>
            </w:r>
            <w:r w:rsidR="00517369">
              <w:rPr>
                <w:b w:val="0"/>
                <w:color w:val="000000"/>
                <w:sz w:val="24"/>
                <w:szCs w:val="24"/>
              </w:rPr>
              <w:t xml:space="preserve"> 03</w:t>
            </w:r>
            <w:r>
              <w:rPr>
                <w:b w:val="0"/>
                <w:color w:val="000000"/>
                <w:sz w:val="24"/>
                <w:szCs w:val="24"/>
              </w:rPr>
              <w:t xml:space="preserve"> /PMC/HĐQT</w:t>
            </w:r>
            <w:r w:rsidRPr="00EC67E1">
              <w:rPr>
                <w:b w:val="0"/>
                <w:color w:val="000000"/>
                <w:sz w:val="24"/>
                <w:szCs w:val="24"/>
              </w:rPr>
              <w:t xml:space="preserve"> </w:t>
            </w:r>
          </w:p>
        </w:tc>
        <w:tc>
          <w:tcPr>
            <w:tcW w:w="5718" w:type="dxa"/>
          </w:tcPr>
          <w:p w:rsidR="008566F8" w:rsidRPr="00730A83" w:rsidRDefault="00517369" w:rsidP="008566F8">
            <w:pPr>
              <w:pStyle w:val="Heading7"/>
              <w:ind w:left="0" w:firstLine="0"/>
              <w:rPr>
                <w:rFonts w:ascii="Times New Roman" w:hAnsi="Times New Roman"/>
                <w:i w:val="0"/>
                <w:color w:val="000000"/>
                <w:sz w:val="24"/>
                <w:szCs w:val="24"/>
              </w:rPr>
            </w:pPr>
            <w:r>
              <w:rPr>
                <w:rFonts w:ascii="Times New Roman" w:hAnsi="Times New Roman"/>
                <w:i w:val="0"/>
                <w:color w:val="000000"/>
                <w:sz w:val="24"/>
                <w:szCs w:val="24"/>
              </w:rPr>
              <w:t xml:space="preserve">TP. Hồ Chí Minh, ngày  29 </w:t>
            </w:r>
            <w:r w:rsidR="00BC2221">
              <w:rPr>
                <w:rFonts w:ascii="Times New Roman" w:hAnsi="Times New Roman"/>
                <w:i w:val="0"/>
                <w:color w:val="000000"/>
                <w:sz w:val="24"/>
                <w:szCs w:val="24"/>
              </w:rPr>
              <w:t xml:space="preserve"> tháng  01</w:t>
            </w:r>
            <w:r w:rsidR="008566F8" w:rsidRPr="00730A83">
              <w:rPr>
                <w:rFonts w:ascii="Times New Roman" w:hAnsi="Times New Roman"/>
                <w:i w:val="0"/>
                <w:color w:val="000000"/>
                <w:sz w:val="24"/>
                <w:szCs w:val="24"/>
              </w:rPr>
              <w:t xml:space="preserve">  năm</w:t>
            </w:r>
            <w:r w:rsidR="008566F8">
              <w:rPr>
                <w:rFonts w:ascii="Times New Roman" w:hAnsi="Times New Roman"/>
                <w:i w:val="0"/>
                <w:color w:val="000000"/>
                <w:sz w:val="24"/>
                <w:szCs w:val="24"/>
              </w:rPr>
              <w:t xml:space="preserve"> 201</w:t>
            </w:r>
            <w:r w:rsidR="003F6A2B">
              <w:rPr>
                <w:rFonts w:ascii="Times New Roman" w:hAnsi="Times New Roman"/>
                <w:i w:val="0"/>
                <w:color w:val="000000"/>
                <w:sz w:val="24"/>
                <w:szCs w:val="24"/>
              </w:rPr>
              <w:t>3</w:t>
            </w:r>
          </w:p>
        </w:tc>
      </w:tr>
    </w:tbl>
    <w:p w:rsidR="008566F8" w:rsidRPr="00730A83" w:rsidRDefault="008566F8" w:rsidP="008566F8">
      <w:pPr>
        <w:pStyle w:val="Title"/>
        <w:rPr>
          <w:rFonts w:ascii="Times New Roman" w:hAnsi="Times New Roman"/>
          <w:color w:val="000000"/>
          <w:sz w:val="22"/>
          <w:szCs w:val="26"/>
        </w:rPr>
      </w:pPr>
    </w:p>
    <w:p w:rsidR="008566F8" w:rsidRPr="00730A83" w:rsidRDefault="008566F8" w:rsidP="008566F8">
      <w:pPr>
        <w:pStyle w:val="Title"/>
        <w:rPr>
          <w:rFonts w:ascii="Times New Roman" w:hAnsi="Times New Roman"/>
          <w:color w:val="000000"/>
          <w:sz w:val="28"/>
          <w:szCs w:val="26"/>
        </w:rPr>
      </w:pPr>
      <w:r w:rsidRPr="00730A83">
        <w:rPr>
          <w:rFonts w:ascii="Times New Roman" w:hAnsi="Times New Roman"/>
          <w:color w:val="000000"/>
          <w:sz w:val="28"/>
          <w:szCs w:val="26"/>
        </w:rPr>
        <w:t>BÁO CÁO TÌNH HÌNH QUẢN TRỊ CÔNG TY</w:t>
      </w:r>
    </w:p>
    <w:p w:rsidR="008566F8" w:rsidRPr="00730A83" w:rsidRDefault="0075494C" w:rsidP="008566F8">
      <w:pPr>
        <w:pStyle w:val="Title"/>
        <w:rPr>
          <w:rFonts w:ascii="Times New Roman" w:hAnsi="Times New Roman"/>
          <w:b w:val="0"/>
          <w:color w:val="000000"/>
          <w:sz w:val="28"/>
          <w:szCs w:val="28"/>
        </w:rPr>
      </w:pPr>
      <w:r>
        <w:rPr>
          <w:rFonts w:ascii="Times New Roman" w:hAnsi="Times New Roman"/>
          <w:b w:val="0"/>
          <w:color w:val="000000"/>
          <w:sz w:val="28"/>
          <w:szCs w:val="28"/>
        </w:rPr>
        <w:t>(N</w:t>
      </w:r>
      <w:r w:rsidR="008566F8" w:rsidRPr="00730A83">
        <w:rPr>
          <w:rFonts w:ascii="Times New Roman" w:hAnsi="Times New Roman"/>
          <w:b w:val="0"/>
          <w:color w:val="000000"/>
          <w:sz w:val="28"/>
          <w:szCs w:val="28"/>
        </w:rPr>
        <w:t>ăm</w:t>
      </w:r>
      <w:r w:rsidR="008566F8">
        <w:rPr>
          <w:rFonts w:ascii="Times New Roman" w:hAnsi="Times New Roman"/>
          <w:b w:val="0"/>
          <w:color w:val="000000"/>
          <w:sz w:val="28"/>
          <w:szCs w:val="28"/>
        </w:rPr>
        <w:t xml:space="preserve"> 2012</w:t>
      </w:r>
      <w:r w:rsidR="008566F8" w:rsidRPr="00730A83">
        <w:rPr>
          <w:rFonts w:ascii="Times New Roman" w:hAnsi="Times New Roman"/>
          <w:b w:val="0"/>
          <w:color w:val="000000"/>
          <w:sz w:val="28"/>
          <w:szCs w:val="28"/>
        </w:rPr>
        <w:t>)</w:t>
      </w:r>
    </w:p>
    <w:p w:rsidR="008566F8" w:rsidRPr="00730A83" w:rsidRDefault="008566F8" w:rsidP="008566F8">
      <w:pPr>
        <w:pStyle w:val="Title"/>
        <w:rPr>
          <w:rFonts w:ascii="Times New Roman" w:hAnsi="Times New Roman"/>
          <w:color w:val="000000"/>
          <w:sz w:val="18"/>
          <w:szCs w:val="28"/>
        </w:rPr>
      </w:pPr>
    </w:p>
    <w:tbl>
      <w:tblPr>
        <w:tblW w:w="8476" w:type="dxa"/>
        <w:tblInd w:w="1809" w:type="dxa"/>
        <w:tblLayout w:type="fixed"/>
        <w:tblLook w:val="04A0"/>
      </w:tblPr>
      <w:tblGrid>
        <w:gridCol w:w="1276"/>
        <w:gridCol w:w="7200"/>
      </w:tblGrid>
      <w:tr w:rsidR="008566F8" w:rsidRPr="00EC67E1">
        <w:trPr>
          <w:trHeight w:val="293"/>
        </w:trPr>
        <w:tc>
          <w:tcPr>
            <w:tcW w:w="1276" w:type="dxa"/>
          </w:tcPr>
          <w:p w:rsidR="008566F8" w:rsidRPr="00EC67E1" w:rsidRDefault="008566F8" w:rsidP="008566F8">
            <w:pPr>
              <w:rPr>
                <w:b w:val="0"/>
                <w:color w:val="000000"/>
              </w:rPr>
            </w:pPr>
            <w:r w:rsidRPr="00EC67E1">
              <w:rPr>
                <w:b w:val="0"/>
                <w:color w:val="000000"/>
              </w:rPr>
              <w:t>Kính gửi:</w:t>
            </w:r>
          </w:p>
        </w:tc>
        <w:tc>
          <w:tcPr>
            <w:tcW w:w="7200" w:type="dxa"/>
          </w:tcPr>
          <w:p w:rsidR="008566F8" w:rsidRPr="00EC67E1" w:rsidRDefault="008566F8" w:rsidP="008566F8">
            <w:pPr>
              <w:numPr>
                <w:ilvl w:val="0"/>
                <w:numId w:val="1"/>
              </w:numPr>
              <w:spacing w:line="240" w:lineRule="auto"/>
              <w:jc w:val="left"/>
              <w:rPr>
                <w:b w:val="0"/>
                <w:color w:val="000000"/>
              </w:rPr>
            </w:pPr>
            <w:r w:rsidRPr="00EC67E1">
              <w:rPr>
                <w:b w:val="0"/>
                <w:color w:val="000000"/>
              </w:rPr>
              <w:t xml:space="preserve"> Ủy ban Chứng khoán Nhà nước</w:t>
            </w:r>
          </w:p>
          <w:p w:rsidR="008566F8" w:rsidRPr="00EC67E1" w:rsidRDefault="008566F8" w:rsidP="008566F8">
            <w:pPr>
              <w:numPr>
                <w:ilvl w:val="0"/>
                <w:numId w:val="1"/>
              </w:numPr>
              <w:spacing w:line="240" w:lineRule="auto"/>
              <w:jc w:val="left"/>
              <w:rPr>
                <w:b w:val="0"/>
                <w:bCs/>
                <w:color w:val="000000"/>
              </w:rPr>
            </w:pPr>
            <w:r w:rsidRPr="00EC67E1">
              <w:rPr>
                <w:b w:val="0"/>
                <w:bCs/>
                <w:color w:val="000000"/>
              </w:rPr>
              <w:t xml:space="preserve"> Sở Giao dịch Chứng khoán</w:t>
            </w:r>
          </w:p>
        </w:tc>
      </w:tr>
    </w:tbl>
    <w:p w:rsidR="008566F8" w:rsidRPr="00730A83" w:rsidRDefault="008566F8" w:rsidP="008566F8">
      <w:pPr>
        <w:pStyle w:val="Title"/>
        <w:rPr>
          <w:rFonts w:ascii="Times New Roman" w:hAnsi="Times New Roman"/>
          <w:color w:val="000000"/>
          <w:sz w:val="20"/>
          <w:szCs w:val="28"/>
        </w:rPr>
      </w:pPr>
    </w:p>
    <w:p w:rsidR="008566F8" w:rsidRPr="00730A83" w:rsidRDefault="008566F8" w:rsidP="008566F8">
      <w:pPr>
        <w:spacing w:line="240" w:lineRule="auto"/>
        <w:ind w:firstLine="504"/>
        <w:jc w:val="both"/>
        <w:rPr>
          <w:b w:val="0"/>
          <w:color w:val="000000"/>
        </w:rPr>
      </w:pPr>
      <w:r w:rsidRPr="00730A83">
        <w:rPr>
          <w:b w:val="0"/>
          <w:color w:val="000000"/>
        </w:rPr>
        <w:tab/>
      </w:r>
      <w:r w:rsidRPr="00730A83">
        <w:rPr>
          <w:b w:val="0"/>
          <w:color w:val="000000"/>
        </w:rPr>
        <w:tab/>
        <w:t>- Tên công ty đạ</w:t>
      </w:r>
      <w:r>
        <w:rPr>
          <w:b w:val="0"/>
          <w:color w:val="000000"/>
        </w:rPr>
        <w:t>i chúng: Công Ty Cổ Phần Dược Phẩm Dược Liệu Pharmedic</w:t>
      </w:r>
      <w:r w:rsidRPr="00730A83">
        <w:rPr>
          <w:b w:val="0"/>
          <w:color w:val="000000"/>
        </w:rPr>
        <w:t xml:space="preserve">   </w:t>
      </w:r>
    </w:p>
    <w:p w:rsidR="008566F8" w:rsidRDefault="008566F8" w:rsidP="008566F8">
      <w:pPr>
        <w:spacing w:line="240" w:lineRule="auto"/>
        <w:ind w:left="1440"/>
        <w:jc w:val="both"/>
        <w:rPr>
          <w:b w:val="0"/>
          <w:color w:val="000000"/>
        </w:rPr>
      </w:pPr>
      <w:r w:rsidRPr="00730A83">
        <w:rPr>
          <w:b w:val="0"/>
          <w:color w:val="000000"/>
        </w:rPr>
        <w:t xml:space="preserve">- Địa chỉ trụ sở chính: </w:t>
      </w:r>
      <w:r>
        <w:rPr>
          <w:b w:val="0"/>
          <w:color w:val="000000"/>
        </w:rPr>
        <w:t>367 Nguyễn Trãi, Quận 1, TP.HCM.</w:t>
      </w:r>
    </w:p>
    <w:p w:rsidR="008566F8" w:rsidRDefault="008566F8" w:rsidP="008566F8">
      <w:pPr>
        <w:spacing w:line="240" w:lineRule="auto"/>
        <w:ind w:left="1440"/>
        <w:jc w:val="both"/>
        <w:rPr>
          <w:b w:val="0"/>
          <w:color w:val="000000"/>
        </w:rPr>
      </w:pPr>
      <w:r>
        <w:rPr>
          <w:b w:val="0"/>
          <w:color w:val="000000"/>
        </w:rPr>
        <w:t xml:space="preserve">   </w:t>
      </w:r>
      <w:r w:rsidRPr="00730A83">
        <w:rPr>
          <w:b w:val="0"/>
          <w:color w:val="000000"/>
        </w:rPr>
        <w:t>Điện thoạ</w:t>
      </w:r>
      <w:r>
        <w:rPr>
          <w:b w:val="0"/>
          <w:color w:val="000000"/>
        </w:rPr>
        <w:t xml:space="preserve">i: (08) 39.200.300  - 38375.300      Fax: (08) 39.200.096 </w:t>
      </w:r>
    </w:p>
    <w:p w:rsidR="008566F8" w:rsidRPr="00730A83" w:rsidRDefault="008566F8" w:rsidP="008566F8">
      <w:pPr>
        <w:spacing w:line="240" w:lineRule="auto"/>
        <w:ind w:left="1440"/>
        <w:jc w:val="both"/>
        <w:rPr>
          <w:b w:val="0"/>
          <w:color w:val="000000"/>
        </w:rPr>
      </w:pPr>
      <w:r>
        <w:rPr>
          <w:b w:val="0"/>
          <w:color w:val="000000"/>
        </w:rPr>
        <w:t xml:space="preserve">   Email: pharmedic@vnn.vn</w:t>
      </w:r>
      <w:r w:rsidRPr="00730A83">
        <w:rPr>
          <w:b w:val="0"/>
          <w:color w:val="000000"/>
        </w:rPr>
        <w:t xml:space="preserve">      </w:t>
      </w:r>
      <w:r>
        <w:rPr>
          <w:b w:val="0"/>
          <w:color w:val="000000"/>
        </w:rPr>
        <w:t xml:space="preserve">                             </w:t>
      </w:r>
    </w:p>
    <w:p w:rsidR="008566F8" w:rsidRPr="00730A83" w:rsidRDefault="008566F8" w:rsidP="008566F8">
      <w:pPr>
        <w:spacing w:line="240" w:lineRule="auto"/>
        <w:ind w:firstLine="504"/>
        <w:jc w:val="both"/>
        <w:rPr>
          <w:b w:val="0"/>
          <w:color w:val="000000"/>
        </w:rPr>
      </w:pPr>
      <w:r w:rsidRPr="00730A83">
        <w:rPr>
          <w:b w:val="0"/>
          <w:color w:val="000000"/>
        </w:rPr>
        <w:tab/>
      </w:r>
      <w:r w:rsidRPr="00730A83">
        <w:rPr>
          <w:b w:val="0"/>
          <w:color w:val="000000"/>
        </w:rPr>
        <w:tab/>
        <w:t>- Vốn điều lệ:</w:t>
      </w:r>
      <w:r>
        <w:rPr>
          <w:b w:val="0"/>
          <w:color w:val="000000"/>
        </w:rPr>
        <w:t xml:space="preserve"> 64.816.340.000 đồng</w:t>
      </w:r>
    </w:p>
    <w:p w:rsidR="008566F8" w:rsidRPr="00730A83" w:rsidRDefault="008566F8" w:rsidP="008566F8">
      <w:pPr>
        <w:spacing w:line="240" w:lineRule="auto"/>
        <w:ind w:firstLine="504"/>
        <w:jc w:val="both"/>
        <w:rPr>
          <w:b w:val="0"/>
          <w:color w:val="000000"/>
        </w:rPr>
      </w:pPr>
      <w:r w:rsidRPr="00730A83">
        <w:rPr>
          <w:b w:val="0"/>
          <w:color w:val="000000"/>
        </w:rPr>
        <w:tab/>
      </w:r>
      <w:r w:rsidRPr="00730A83">
        <w:rPr>
          <w:b w:val="0"/>
          <w:color w:val="000000"/>
        </w:rPr>
        <w:tab/>
        <w:t>- Mã chứ</w:t>
      </w:r>
      <w:r>
        <w:rPr>
          <w:b w:val="0"/>
          <w:color w:val="000000"/>
        </w:rPr>
        <w:t>ng khoán</w:t>
      </w:r>
      <w:r w:rsidRPr="00730A83">
        <w:rPr>
          <w:b w:val="0"/>
          <w:color w:val="000000"/>
        </w:rPr>
        <w:t>:</w:t>
      </w:r>
      <w:r>
        <w:rPr>
          <w:b w:val="0"/>
          <w:color w:val="000000"/>
        </w:rPr>
        <w:t xml:space="preserve"> PMC</w:t>
      </w:r>
    </w:p>
    <w:p w:rsidR="008566F8" w:rsidRPr="00730A83" w:rsidRDefault="008566F8" w:rsidP="008566F8">
      <w:pPr>
        <w:spacing w:line="240" w:lineRule="auto"/>
        <w:ind w:firstLine="504"/>
        <w:jc w:val="both"/>
        <w:rPr>
          <w:b w:val="0"/>
          <w:color w:val="000000"/>
          <w:sz w:val="22"/>
        </w:rPr>
      </w:pPr>
    </w:p>
    <w:p w:rsidR="008566F8" w:rsidRPr="00730A83" w:rsidRDefault="008566F8" w:rsidP="008566F8">
      <w:pPr>
        <w:pStyle w:val="Title"/>
        <w:jc w:val="both"/>
        <w:rPr>
          <w:rFonts w:ascii="Times New Roman" w:hAnsi="Times New Roman"/>
          <w:color w:val="000000"/>
          <w:sz w:val="2"/>
          <w:szCs w:val="28"/>
        </w:rPr>
      </w:pPr>
    </w:p>
    <w:p w:rsidR="008566F8" w:rsidRPr="00730A83" w:rsidRDefault="008566F8" w:rsidP="008566F8">
      <w:pPr>
        <w:pStyle w:val="BodyText"/>
        <w:rPr>
          <w:rFonts w:ascii="Times New Roman" w:hAnsi="Times New Roman"/>
          <w:b/>
          <w:color w:val="000000"/>
          <w:sz w:val="26"/>
          <w:szCs w:val="26"/>
        </w:rPr>
      </w:pPr>
      <w:r w:rsidRPr="00730A83">
        <w:rPr>
          <w:rFonts w:ascii="Times New Roman" w:hAnsi="Times New Roman"/>
          <w:b/>
          <w:color w:val="000000"/>
          <w:sz w:val="26"/>
          <w:szCs w:val="26"/>
        </w:rPr>
        <w:t xml:space="preserve">I. Hoạt động của Hội đồng quản trị </w:t>
      </w:r>
      <w:r w:rsidR="00BC2221">
        <w:rPr>
          <w:rFonts w:ascii="Times New Roman" w:hAnsi="Times New Roman"/>
          <w:color w:val="000000"/>
          <w:sz w:val="26"/>
          <w:szCs w:val="26"/>
        </w:rPr>
        <w:t>(Báo cáo</w:t>
      </w:r>
      <w:r>
        <w:rPr>
          <w:rFonts w:ascii="Times New Roman" w:hAnsi="Times New Roman"/>
          <w:color w:val="000000"/>
          <w:sz w:val="26"/>
          <w:szCs w:val="26"/>
        </w:rPr>
        <w:t xml:space="preserve"> </w:t>
      </w:r>
      <w:r w:rsidRPr="00730A83">
        <w:rPr>
          <w:rFonts w:ascii="Times New Roman" w:hAnsi="Times New Roman"/>
          <w:color w:val="000000"/>
          <w:sz w:val="26"/>
          <w:szCs w:val="26"/>
        </w:rPr>
        <w:t>năm</w:t>
      </w:r>
      <w:r>
        <w:rPr>
          <w:rFonts w:ascii="Times New Roman" w:hAnsi="Times New Roman"/>
          <w:color w:val="000000"/>
          <w:sz w:val="26"/>
          <w:szCs w:val="26"/>
        </w:rPr>
        <w:t xml:space="preserve"> 2012</w:t>
      </w:r>
      <w:r w:rsidRPr="00730A83">
        <w:rPr>
          <w:rFonts w:ascii="Times New Roman" w:hAnsi="Times New Roman"/>
          <w:color w:val="000000"/>
          <w:sz w:val="26"/>
          <w:szCs w:val="26"/>
        </w:rPr>
        <w:t>)</w:t>
      </w:r>
      <w:r w:rsidRPr="00730A83">
        <w:rPr>
          <w:rFonts w:ascii="Times New Roman" w:hAnsi="Times New Roman"/>
          <w:b/>
          <w:color w:val="000000"/>
          <w:sz w:val="26"/>
          <w:szCs w:val="26"/>
        </w:rPr>
        <w:t>:</w:t>
      </w:r>
    </w:p>
    <w:p w:rsidR="008566F8" w:rsidRPr="00730A83" w:rsidRDefault="008566F8" w:rsidP="008566F8">
      <w:pPr>
        <w:pStyle w:val="BodyText"/>
        <w:rPr>
          <w:rFonts w:ascii="Times New Roman" w:hAnsi="Times New Roman"/>
          <w:b/>
          <w:color w:val="000000"/>
          <w:sz w:val="10"/>
          <w:szCs w:val="26"/>
        </w:rPr>
      </w:pPr>
    </w:p>
    <w:p w:rsidR="008566F8" w:rsidRPr="00730A83" w:rsidRDefault="008566F8" w:rsidP="008566F8">
      <w:pPr>
        <w:pStyle w:val="BodyText"/>
        <w:numPr>
          <w:ilvl w:val="0"/>
          <w:numId w:val="2"/>
        </w:numPr>
        <w:rPr>
          <w:rFonts w:ascii="Times New Roman" w:hAnsi="Times New Roman"/>
          <w:color w:val="000000"/>
          <w:sz w:val="26"/>
          <w:szCs w:val="26"/>
        </w:rPr>
      </w:pPr>
      <w:r w:rsidRPr="00730A83">
        <w:rPr>
          <w:rFonts w:ascii="Times New Roman" w:hAnsi="Times New Roman"/>
          <w:color w:val="000000"/>
          <w:sz w:val="26"/>
          <w:szCs w:val="26"/>
        </w:rPr>
        <w:t xml:space="preserve">Các cuộc họp của </w:t>
      </w:r>
      <w:r w:rsidRPr="00730A83">
        <w:rPr>
          <w:rFonts w:ascii="Times New Roman" w:hAnsi="Times New Roman"/>
        </w:rPr>
        <w:t>Hội đồng quản trị</w:t>
      </w:r>
      <w:r w:rsidRPr="00730A83">
        <w:rPr>
          <w:rFonts w:ascii="Times New Roman" w:hAnsi="Times New Roman"/>
          <w:color w:val="000000"/>
          <w:sz w:val="26"/>
          <w:szCs w:val="26"/>
        </w:rPr>
        <w:t>:</w:t>
      </w:r>
    </w:p>
    <w:p w:rsidR="008566F8" w:rsidRPr="00730A83" w:rsidRDefault="008566F8" w:rsidP="008566F8">
      <w:pPr>
        <w:pStyle w:val="BodyText"/>
        <w:ind w:left="644"/>
        <w:rPr>
          <w:rFonts w:ascii="Times New Roman" w:hAnsi="Times New Roman"/>
          <w:color w:val="000000"/>
          <w:sz w:val="14"/>
          <w:szCs w:val="26"/>
        </w:rPr>
      </w:pPr>
    </w:p>
    <w:tbl>
      <w:tblPr>
        <w:tblW w:w="930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79"/>
        <w:gridCol w:w="1620"/>
        <w:gridCol w:w="1316"/>
        <w:gridCol w:w="900"/>
        <w:gridCol w:w="1924"/>
      </w:tblGrid>
      <w:tr w:rsidR="008566F8" w:rsidRPr="00EC67E1">
        <w:tc>
          <w:tcPr>
            <w:tcW w:w="567"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Stt</w:t>
            </w:r>
          </w:p>
        </w:tc>
        <w:tc>
          <w:tcPr>
            <w:tcW w:w="2979"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Thành viên HĐQT</w:t>
            </w:r>
          </w:p>
        </w:tc>
        <w:tc>
          <w:tcPr>
            <w:tcW w:w="1620"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Chức vụ</w:t>
            </w:r>
          </w:p>
        </w:tc>
        <w:tc>
          <w:tcPr>
            <w:tcW w:w="1316"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Số buổi họp tham dự</w:t>
            </w:r>
          </w:p>
        </w:tc>
        <w:tc>
          <w:tcPr>
            <w:tcW w:w="900"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Tỷ lệ</w:t>
            </w:r>
          </w:p>
        </w:tc>
        <w:tc>
          <w:tcPr>
            <w:tcW w:w="1924"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Lý do không tham dự</w:t>
            </w: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sidRPr="002C4263">
              <w:rPr>
                <w:rFonts w:ascii="Times New Roman" w:hAnsi="Times New Roman"/>
                <w:color w:val="000000"/>
                <w:sz w:val="24"/>
                <w:szCs w:val="24"/>
              </w:rPr>
              <w:t>1</w:t>
            </w:r>
          </w:p>
        </w:tc>
        <w:tc>
          <w:tcPr>
            <w:tcW w:w="2979" w:type="dxa"/>
          </w:tcPr>
          <w:p w:rsidR="008566F8" w:rsidRPr="002C4263" w:rsidRDefault="008566F8" w:rsidP="008566F8">
            <w:pPr>
              <w:pStyle w:val="BodyText"/>
              <w:rPr>
                <w:rFonts w:ascii="Times New Roman" w:hAnsi="Times New Roman"/>
                <w:color w:val="000000"/>
                <w:sz w:val="24"/>
                <w:szCs w:val="24"/>
              </w:rPr>
            </w:pPr>
            <w:r w:rsidRPr="002C4263">
              <w:rPr>
                <w:rFonts w:ascii="Times New Roman" w:hAnsi="Times New Roman"/>
                <w:color w:val="000000"/>
                <w:sz w:val="24"/>
                <w:szCs w:val="24"/>
              </w:rPr>
              <w:t>Ô</w:t>
            </w:r>
            <w:r>
              <w:rPr>
                <w:rFonts w:ascii="Times New Roman" w:hAnsi="Times New Roman"/>
                <w:color w:val="000000"/>
                <w:sz w:val="24"/>
                <w:szCs w:val="24"/>
              </w:rPr>
              <w:t>. Trần Việt Trung</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Chủ Tịch</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2</w:t>
            </w:r>
          </w:p>
        </w:tc>
        <w:tc>
          <w:tcPr>
            <w:tcW w:w="2979"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Bà Mai Thị Bé</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Phó Chủ Tịch</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3</w:t>
            </w:r>
          </w:p>
        </w:tc>
        <w:tc>
          <w:tcPr>
            <w:tcW w:w="2979"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Ô. Nguyễn Hữu Đức</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Thành viên</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4</w:t>
            </w:r>
          </w:p>
        </w:tc>
        <w:tc>
          <w:tcPr>
            <w:tcW w:w="2979"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Ô. Cao Tấn Tước</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Thành viên</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5</w:t>
            </w:r>
          </w:p>
        </w:tc>
        <w:tc>
          <w:tcPr>
            <w:tcW w:w="2979"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Ô. Phan Xuân Phong</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Thành viên</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6</w:t>
            </w:r>
          </w:p>
        </w:tc>
        <w:tc>
          <w:tcPr>
            <w:tcW w:w="2979"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Ô. Huỳnh Văn Hóa</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Thành viên</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7</w:t>
            </w:r>
          </w:p>
        </w:tc>
        <w:tc>
          <w:tcPr>
            <w:tcW w:w="2979"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Ô. Đặng Văn Giáp</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Thành viên</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8</w:t>
            </w:r>
          </w:p>
        </w:tc>
        <w:tc>
          <w:tcPr>
            <w:tcW w:w="2979"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Bà Nguyễn Thị Kim Tuyến</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Thành viên</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r w:rsidR="008566F8" w:rsidRPr="00EC67E1">
        <w:tc>
          <w:tcPr>
            <w:tcW w:w="567"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9</w:t>
            </w:r>
          </w:p>
        </w:tc>
        <w:tc>
          <w:tcPr>
            <w:tcW w:w="2979"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Bà Nguyễn Thị Thúy Vân</w:t>
            </w:r>
          </w:p>
        </w:tc>
        <w:tc>
          <w:tcPr>
            <w:tcW w:w="162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Thành viên</w:t>
            </w:r>
          </w:p>
        </w:tc>
        <w:tc>
          <w:tcPr>
            <w:tcW w:w="1316" w:type="dxa"/>
          </w:tcPr>
          <w:p w:rsidR="008566F8" w:rsidRPr="002C4263" w:rsidRDefault="00BC2221" w:rsidP="008566F8">
            <w:pPr>
              <w:pStyle w:val="BodyText"/>
              <w:jc w:val="center"/>
              <w:rPr>
                <w:rFonts w:ascii="Times New Roman" w:hAnsi="Times New Roman"/>
                <w:color w:val="000000"/>
                <w:sz w:val="24"/>
                <w:szCs w:val="24"/>
              </w:rPr>
            </w:pPr>
            <w:r>
              <w:rPr>
                <w:rFonts w:ascii="Times New Roman" w:hAnsi="Times New Roman"/>
                <w:color w:val="000000"/>
                <w:sz w:val="24"/>
                <w:szCs w:val="24"/>
              </w:rPr>
              <w:t>12</w:t>
            </w:r>
          </w:p>
        </w:tc>
        <w:tc>
          <w:tcPr>
            <w:tcW w:w="900" w:type="dxa"/>
          </w:tcPr>
          <w:p w:rsidR="008566F8" w:rsidRPr="002C4263" w:rsidRDefault="008566F8" w:rsidP="008566F8">
            <w:pPr>
              <w:pStyle w:val="BodyText"/>
              <w:rPr>
                <w:rFonts w:ascii="Times New Roman" w:hAnsi="Times New Roman"/>
                <w:color w:val="000000"/>
                <w:sz w:val="24"/>
                <w:szCs w:val="24"/>
              </w:rPr>
            </w:pPr>
            <w:r>
              <w:rPr>
                <w:rFonts w:ascii="Times New Roman" w:hAnsi="Times New Roman"/>
                <w:color w:val="000000"/>
                <w:sz w:val="24"/>
                <w:szCs w:val="24"/>
              </w:rPr>
              <w:t>100%</w:t>
            </w:r>
          </w:p>
        </w:tc>
        <w:tc>
          <w:tcPr>
            <w:tcW w:w="1924" w:type="dxa"/>
          </w:tcPr>
          <w:p w:rsidR="008566F8" w:rsidRPr="002C4263" w:rsidRDefault="008566F8" w:rsidP="008566F8">
            <w:pPr>
              <w:pStyle w:val="BodyText"/>
              <w:rPr>
                <w:rFonts w:ascii="Times New Roman" w:hAnsi="Times New Roman"/>
                <w:color w:val="000000"/>
                <w:sz w:val="24"/>
                <w:szCs w:val="24"/>
              </w:rPr>
            </w:pPr>
          </w:p>
        </w:tc>
      </w:tr>
    </w:tbl>
    <w:p w:rsidR="008566F8" w:rsidRDefault="008566F8" w:rsidP="008566F8">
      <w:pPr>
        <w:pStyle w:val="BodyText"/>
        <w:ind w:left="720" w:hanging="436"/>
        <w:rPr>
          <w:rFonts w:ascii="Times New Roman" w:hAnsi="Times New Roman"/>
          <w:color w:val="000000"/>
          <w:sz w:val="26"/>
          <w:szCs w:val="26"/>
        </w:rPr>
      </w:pPr>
      <w:r w:rsidRPr="00730A83">
        <w:rPr>
          <w:rFonts w:ascii="Times New Roman" w:hAnsi="Times New Roman"/>
          <w:color w:val="000000"/>
          <w:sz w:val="26"/>
          <w:szCs w:val="26"/>
        </w:rPr>
        <w:t>2.  Hoạt động giám</w:t>
      </w:r>
      <w:r w:rsidR="00FE3076">
        <w:rPr>
          <w:rFonts w:ascii="Times New Roman" w:hAnsi="Times New Roman"/>
          <w:color w:val="000000"/>
          <w:sz w:val="26"/>
          <w:szCs w:val="26"/>
        </w:rPr>
        <w:t xml:space="preserve"> sát của HĐQT đối với Tổng Giám Đốc</w:t>
      </w:r>
      <w:r w:rsidRPr="00730A83">
        <w:rPr>
          <w:rFonts w:ascii="Times New Roman" w:hAnsi="Times New Roman"/>
          <w:color w:val="000000"/>
          <w:sz w:val="26"/>
          <w:szCs w:val="26"/>
        </w:rPr>
        <w:t>:</w:t>
      </w:r>
    </w:p>
    <w:p w:rsidR="001D6693" w:rsidRPr="001D6693" w:rsidRDefault="001D6693" w:rsidP="001D6693">
      <w:pPr>
        <w:tabs>
          <w:tab w:val="center" w:pos="7920"/>
        </w:tabs>
        <w:ind w:left="360" w:firstLine="720"/>
        <w:jc w:val="both"/>
        <w:rPr>
          <w:b w:val="0"/>
        </w:rPr>
      </w:pPr>
      <w:r w:rsidRPr="001D6693">
        <w:rPr>
          <w:b w:val="0"/>
        </w:rPr>
        <w:t>+ Bảo đảm sinh hoạt định kỳ của Hội Đồng Quản Trị, thông báo nội dung và công việc đã và đang tiếp tục triển khai kỳ họp trước và những nội dung được kết luận tại cuộc họp lần này.</w:t>
      </w:r>
    </w:p>
    <w:p w:rsidR="001D6693" w:rsidRPr="001D6693" w:rsidRDefault="001D6693" w:rsidP="001D6693">
      <w:pPr>
        <w:tabs>
          <w:tab w:val="center" w:pos="7920"/>
        </w:tabs>
        <w:ind w:left="360" w:firstLine="720"/>
        <w:jc w:val="both"/>
        <w:rPr>
          <w:b w:val="0"/>
        </w:rPr>
      </w:pPr>
      <w:r w:rsidRPr="001D6693">
        <w:rPr>
          <w:b w:val="0"/>
        </w:rPr>
        <w:t>+ Giám sát hoạt động và điều hành của Ban Lãnh đạo Công Ty trong việc thực hiện Nghị quyết Hội Đồng Quản Trị, thực hiện nhiệm vụ sản xuất kinh doanh; việc chấp hành Điều lệ hoạt động và Quy chế quản trị tại Công Ty.</w:t>
      </w:r>
    </w:p>
    <w:p w:rsidR="001D6693" w:rsidRPr="001D6693" w:rsidRDefault="001D6693" w:rsidP="001D6693">
      <w:pPr>
        <w:tabs>
          <w:tab w:val="center" w:pos="7920"/>
        </w:tabs>
        <w:ind w:left="360" w:firstLine="720"/>
        <w:jc w:val="both"/>
        <w:rPr>
          <w:b w:val="0"/>
        </w:rPr>
      </w:pPr>
      <w:r w:rsidRPr="001D6693">
        <w:rPr>
          <w:b w:val="0"/>
        </w:rPr>
        <w:t xml:space="preserve">+ </w:t>
      </w:r>
      <w:r w:rsidR="002B3DD0">
        <w:rPr>
          <w:b w:val="0"/>
        </w:rPr>
        <w:t>Ban Tổng Giám Đốc báo cáo</w:t>
      </w:r>
      <w:r w:rsidRPr="001D6693">
        <w:rPr>
          <w:b w:val="0"/>
        </w:rPr>
        <w:t xml:space="preserve"> Hội Đồng Quản Trị về tình hình hoạt động sản xuất kinh doanh </w:t>
      </w:r>
      <w:r w:rsidR="003F6A2B">
        <w:rPr>
          <w:b w:val="0"/>
        </w:rPr>
        <w:t>theo định kỳ</w:t>
      </w:r>
      <w:r>
        <w:rPr>
          <w:b w:val="0"/>
        </w:rPr>
        <w:t xml:space="preserve"> </w:t>
      </w:r>
      <w:r w:rsidR="003F6A2B">
        <w:rPr>
          <w:b w:val="0"/>
        </w:rPr>
        <w:t>hàng tháng, quí, 6 tháng, cả năm</w:t>
      </w:r>
      <w:r>
        <w:rPr>
          <w:b w:val="0"/>
        </w:rPr>
        <w:t xml:space="preserve"> </w:t>
      </w:r>
      <w:r w:rsidRPr="001D6693">
        <w:rPr>
          <w:b w:val="0"/>
        </w:rPr>
        <w:t xml:space="preserve">và bàn biện pháp tháo gỡ </w:t>
      </w:r>
      <w:r w:rsidRPr="001D6693">
        <w:rPr>
          <w:b w:val="0"/>
        </w:rPr>
        <w:lastRenderedPageBreak/>
        <w:t>những vướng mắc để tăng cường, thúc đẩy hoạt động sản xuấ</w:t>
      </w:r>
      <w:r>
        <w:rPr>
          <w:b w:val="0"/>
        </w:rPr>
        <w:t>t kinh doanh 6 tháng cuối năm</w:t>
      </w:r>
      <w:r w:rsidRPr="001D6693">
        <w:rPr>
          <w:b w:val="0"/>
        </w:rPr>
        <w:t xml:space="preserve"> trên cơ sở kế hoạch năm 2012 đã xây dựng.</w:t>
      </w:r>
    </w:p>
    <w:p w:rsidR="001D6693" w:rsidRPr="001D6693" w:rsidRDefault="001D6693" w:rsidP="001D6693">
      <w:pPr>
        <w:tabs>
          <w:tab w:val="center" w:pos="7920"/>
        </w:tabs>
        <w:ind w:left="360" w:firstLine="720"/>
        <w:jc w:val="both"/>
        <w:rPr>
          <w:b w:val="0"/>
        </w:rPr>
      </w:pPr>
      <w:r w:rsidRPr="001D6693">
        <w:rPr>
          <w:b w:val="0"/>
        </w:rPr>
        <w:t xml:space="preserve">+ Họp Hội Đồng Quản Trị về việc chuẩn bị các báo cáo tại Đại Hội Đồng Cổ Đông Thường niên năm 2012. </w:t>
      </w:r>
    </w:p>
    <w:p w:rsidR="001D6693" w:rsidRPr="001D6693" w:rsidRDefault="001D6693" w:rsidP="001D6693">
      <w:pPr>
        <w:tabs>
          <w:tab w:val="center" w:pos="7920"/>
        </w:tabs>
        <w:ind w:left="360" w:firstLine="720"/>
        <w:jc w:val="both"/>
        <w:rPr>
          <w:b w:val="0"/>
        </w:rPr>
      </w:pPr>
      <w:r w:rsidRPr="001D6693">
        <w:rPr>
          <w:b w:val="0"/>
        </w:rPr>
        <w:t>+ Hàng tuần Chủ Tịch Hội Đồng Quản Trị họp với Ban Lãnh đạo Công Ty (tùy nội dung) có thể mở rộng đến các Trưởng Phòng, Ban để nghe báo cáo về tiến độ thực hiện kế hoạch cùng với việc trao đổi tìm giải pháp.</w:t>
      </w:r>
    </w:p>
    <w:p w:rsidR="008566F8" w:rsidRDefault="008566F8" w:rsidP="008566F8">
      <w:pPr>
        <w:pStyle w:val="BodyText"/>
        <w:ind w:left="720" w:hanging="436"/>
        <w:rPr>
          <w:rFonts w:ascii="Times New Roman" w:hAnsi="Times New Roman"/>
          <w:color w:val="000000"/>
          <w:sz w:val="26"/>
          <w:szCs w:val="26"/>
        </w:rPr>
      </w:pPr>
      <w:r w:rsidRPr="00730A83">
        <w:rPr>
          <w:rFonts w:ascii="Times New Roman" w:hAnsi="Times New Roman"/>
          <w:color w:val="000000"/>
          <w:sz w:val="26"/>
          <w:szCs w:val="26"/>
        </w:rPr>
        <w:t>3.  Hoạt động của các tiểu ban thuộc Hội đồng quản trị:</w:t>
      </w:r>
    </w:p>
    <w:p w:rsidR="00C5171D" w:rsidRPr="00C5171D" w:rsidRDefault="00642CC7" w:rsidP="00C5171D">
      <w:pPr>
        <w:tabs>
          <w:tab w:val="center" w:pos="7920"/>
        </w:tabs>
        <w:ind w:left="360" w:firstLine="720"/>
        <w:jc w:val="both"/>
        <w:rPr>
          <w:b w:val="0"/>
        </w:rPr>
      </w:pPr>
      <w:r>
        <w:rPr>
          <w:b w:val="0"/>
        </w:rPr>
        <w:t>- T</w:t>
      </w:r>
      <w:r w:rsidR="00C5171D" w:rsidRPr="00C5171D">
        <w:rPr>
          <w:b w:val="0"/>
        </w:rPr>
        <w:t>uy không thành lập các tiểu ban, tùy tình hình thực tế mà HĐQT sắp xếp trực tiếp làm việc với các Bộ phận chuyên môn có liên quan nghe ý kiến tham mưu từ cơ sở để có những góp ý với Ban Tổng Giám Đốc nhằm có biện pháp tháo gỡ những vướng mắc, khó khăn và chỉ đạo kịp thời phục vụ tốt cho hoạt động sản xuất kinh doanh và các mặt công tác khác.</w:t>
      </w:r>
    </w:p>
    <w:p w:rsidR="00C5171D" w:rsidRPr="00C5171D" w:rsidRDefault="00C5171D" w:rsidP="00C5171D">
      <w:pPr>
        <w:tabs>
          <w:tab w:val="center" w:pos="7920"/>
        </w:tabs>
        <w:ind w:left="360" w:firstLine="720"/>
        <w:jc w:val="both"/>
        <w:rPr>
          <w:b w:val="0"/>
        </w:rPr>
      </w:pPr>
      <w:r w:rsidRPr="00C5171D">
        <w:rPr>
          <w:b w:val="0"/>
        </w:rPr>
        <w:t>+ Họp với Bộ phận</w:t>
      </w:r>
      <w:r w:rsidR="003F6A2B">
        <w:rPr>
          <w:b w:val="0"/>
        </w:rPr>
        <w:t xml:space="preserve"> liên quan chỉ đạo triển khai trình tự, thủ tục thực hiện công tác phát hành cổ phiếu để tăng vốn cổ phần từ nguồn vốn chủ hữu trước khi báo cáo Ủy Ban Chứng Khoán Nhà Nước</w:t>
      </w:r>
      <w:r w:rsidR="00FE3076">
        <w:rPr>
          <w:b w:val="0"/>
        </w:rPr>
        <w:t xml:space="preserve">, Sở Giao Dịch Chứng Khoán và Trung Tâm Lưu Ký Chứng Khoán Việt </w:t>
      </w:r>
      <w:smartTag w:uri="urn:schemas-microsoft-com:office:smarttags" w:element="place">
        <w:smartTag w:uri="urn:schemas-microsoft-com:office:smarttags" w:element="country-region">
          <w:r w:rsidR="00FE3076">
            <w:rPr>
              <w:b w:val="0"/>
            </w:rPr>
            <w:t>Nam</w:t>
          </w:r>
        </w:smartTag>
      </w:smartTag>
      <w:r w:rsidRPr="00C5171D">
        <w:rPr>
          <w:b w:val="0"/>
        </w:rPr>
        <w:t>.</w:t>
      </w:r>
    </w:p>
    <w:p w:rsidR="00DD65D4" w:rsidRDefault="00C5171D" w:rsidP="00C5171D">
      <w:pPr>
        <w:tabs>
          <w:tab w:val="center" w:pos="7920"/>
        </w:tabs>
        <w:ind w:left="360" w:firstLine="720"/>
        <w:jc w:val="both"/>
        <w:rPr>
          <w:b w:val="0"/>
        </w:rPr>
      </w:pPr>
      <w:r w:rsidRPr="00C5171D">
        <w:rPr>
          <w:b w:val="0"/>
        </w:rPr>
        <w:t>+ Họp vớ</w:t>
      </w:r>
      <w:r w:rsidR="003F6A2B">
        <w:rPr>
          <w:b w:val="0"/>
        </w:rPr>
        <w:t>i</w:t>
      </w:r>
      <w:r w:rsidRPr="00C5171D">
        <w:rPr>
          <w:b w:val="0"/>
        </w:rPr>
        <w:t xml:space="preserve"> Bộ phậ</w:t>
      </w:r>
      <w:r w:rsidR="003F6A2B">
        <w:rPr>
          <w:b w:val="0"/>
        </w:rPr>
        <w:t>n giúp việc</w:t>
      </w:r>
      <w:r w:rsidRPr="00C5171D">
        <w:rPr>
          <w:b w:val="0"/>
        </w:rPr>
        <w:t xml:space="preserve"> </w:t>
      </w:r>
      <w:r w:rsidR="003F6A2B">
        <w:rPr>
          <w:b w:val="0"/>
        </w:rPr>
        <w:t xml:space="preserve">chỉ đạo </w:t>
      </w:r>
      <w:r w:rsidR="00DD65D4">
        <w:rPr>
          <w:b w:val="0"/>
        </w:rPr>
        <w:t xml:space="preserve">triển khai </w:t>
      </w:r>
      <w:r w:rsidR="003F6A2B">
        <w:rPr>
          <w:b w:val="0"/>
        </w:rPr>
        <w:t xml:space="preserve">việc xây dựng hoàn chỉnh, bổ sung Quy chế quản trị </w:t>
      </w:r>
      <w:r w:rsidR="00DD65D4">
        <w:rPr>
          <w:b w:val="0"/>
        </w:rPr>
        <w:t>công ty và Điều lệ theo Thông tư 121/2012/TT-BTC ngày 26/4/2012 của Bộ Tài chính Quy định về quản trị công ty áp dụng cho các công ty đại chúng.</w:t>
      </w:r>
    </w:p>
    <w:p w:rsidR="00C5171D" w:rsidRPr="00C5171D" w:rsidRDefault="00DD65D4" w:rsidP="00C5171D">
      <w:pPr>
        <w:tabs>
          <w:tab w:val="center" w:pos="7920"/>
        </w:tabs>
        <w:ind w:left="360" w:firstLine="720"/>
        <w:jc w:val="both"/>
        <w:rPr>
          <w:b w:val="0"/>
        </w:rPr>
      </w:pPr>
      <w:r>
        <w:rPr>
          <w:b w:val="0"/>
        </w:rPr>
        <w:t>+ Chuẩn bị chương trình, nội dung tổ chức họp Đại Hội Đồng Cổ Đông thường niên năm 2013</w:t>
      </w:r>
      <w:r w:rsidR="00C5171D" w:rsidRPr="00C5171D">
        <w:rPr>
          <w:b w:val="0"/>
        </w:rPr>
        <w:t xml:space="preserve"> (</w:t>
      </w:r>
      <w:r>
        <w:rPr>
          <w:b w:val="0"/>
        </w:rPr>
        <w:t>dự kiến tháng 04/2013</w:t>
      </w:r>
      <w:r w:rsidR="00C5171D" w:rsidRPr="00C5171D">
        <w:rPr>
          <w:b w:val="0"/>
        </w:rPr>
        <w:t xml:space="preserve">). </w:t>
      </w:r>
    </w:p>
    <w:p w:rsidR="00C5171D" w:rsidRPr="00C5171D" w:rsidRDefault="00C5171D" w:rsidP="00C5171D">
      <w:pPr>
        <w:pStyle w:val="BodyText"/>
        <w:ind w:left="360" w:firstLine="720"/>
        <w:rPr>
          <w:rFonts w:ascii="Times New Roman" w:hAnsi="Times New Roman"/>
          <w:color w:val="000000"/>
          <w:sz w:val="26"/>
          <w:szCs w:val="26"/>
        </w:rPr>
      </w:pPr>
    </w:p>
    <w:p w:rsidR="008566F8" w:rsidRPr="00730A83" w:rsidRDefault="008566F8" w:rsidP="008566F8">
      <w:pPr>
        <w:pStyle w:val="BodyText"/>
        <w:rPr>
          <w:rFonts w:ascii="Times New Roman" w:hAnsi="Times New Roman"/>
          <w:b/>
          <w:color w:val="000000"/>
          <w:sz w:val="26"/>
          <w:szCs w:val="26"/>
        </w:rPr>
      </w:pPr>
      <w:r w:rsidRPr="00730A83">
        <w:rPr>
          <w:rFonts w:ascii="Times New Roman" w:hAnsi="Times New Roman"/>
          <w:b/>
          <w:color w:val="000000"/>
          <w:sz w:val="26"/>
          <w:szCs w:val="26"/>
        </w:rPr>
        <w:t xml:space="preserve">II. Các Nghị quyết/Quyết định của Hội đồng quản trị </w:t>
      </w:r>
      <w:r w:rsidR="00DD65D4">
        <w:rPr>
          <w:rFonts w:ascii="Times New Roman" w:hAnsi="Times New Roman"/>
          <w:color w:val="000000"/>
          <w:sz w:val="26"/>
          <w:szCs w:val="26"/>
        </w:rPr>
        <w:t xml:space="preserve">(Báo cáo </w:t>
      </w:r>
      <w:r w:rsidRPr="00730A83">
        <w:rPr>
          <w:rFonts w:ascii="Times New Roman" w:hAnsi="Times New Roman"/>
          <w:color w:val="000000"/>
          <w:sz w:val="26"/>
          <w:szCs w:val="26"/>
        </w:rPr>
        <w:t>năm</w:t>
      </w:r>
      <w:r>
        <w:rPr>
          <w:rFonts w:ascii="Times New Roman" w:hAnsi="Times New Roman"/>
          <w:color w:val="000000"/>
          <w:sz w:val="26"/>
          <w:szCs w:val="26"/>
        </w:rPr>
        <w:t xml:space="preserve"> 2012</w:t>
      </w:r>
      <w:r w:rsidRPr="00730A83">
        <w:rPr>
          <w:rFonts w:ascii="Times New Roman" w:hAnsi="Times New Roman"/>
          <w:color w:val="000000"/>
          <w:sz w:val="26"/>
          <w:szCs w:val="26"/>
        </w:rPr>
        <w:t>)</w:t>
      </w:r>
      <w:r w:rsidRPr="00730A83">
        <w:rPr>
          <w:rFonts w:ascii="Times New Roman" w:hAnsi="Times New Roman"/>
          <w:b/>
          <w:color w:val="000000"/>
          <w:sz w:val="26"/>
          <w:szCs w:val="26"/>
        </w:rPr>
        <w:t>:</w:t>
      </w:r>
    </w:p>
    <w:p w:rsidR="008566F8" w:rsidRPr="00730A83" w:rsidRDefault="008566F8" w:rsidP="008566F8">
      <w:pPr>
        <w:pStyle w:val="BodyText"/>
        <w:rPr>
          <w:rFonts w:ascii="Times New Roman" w:hAnsi="Times New Roman"/>
          <w:b/>
          <w:color w:val="000000"/>
          <w:sz w:val="24"/>
          <w:szCs w:val="26"/>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
        <w:gridCol w:w="3053"/>
        <w:gridCol w:w="1310"/>
        <w:gridCol w:w="4470"/>
      </w:tblGrid>
      <w:tr w:rsidR="008566F8" w:rsidRPr="00EC67E1">
        <w:tc>
          <w:tcPr>
            <w:tcW w:w="528"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Stt</w:t>
            </w:r>
          </w:p>
        </w:tc>
        <w:tc>
          <w:tcPr>
            <w:tcW w:w="3072"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Số Nghị quyết/ Quyết định</w:t>
            </w:r>
          </w:p>
        </w:tc>
        <w:tc>
          <w:tcPr>
            <w:tcW w:w="1260"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Ngày</w:t>
            </w:r>
          </w:p>
        </w:tc>
        <w:tc>
          <w:tcPr>
            <w:tcW w:w="4500" w:type="dxa"/>
          </w:tcPr>
          <w:p w:rsidR="008566F8" w:rsidRPr="00730A83" w:rsidRDefault="008566F8" w:rsidP="008566F8">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Nội dung</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1</w:t>
            </w:r>
          </w:p>
        </w:tc>
        <w:tc>
          <w:tcPr>
            <w:tcW w:w="3072" w:type="dxa"/>
          </w:tcPr>
          <w:p w:rsidR="0024030F" w:rsidRPr="00675B3B"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05/PMC-</w:t>
            </w:r>
            <w:r w:rsidRPr="00675B3B">
              <w:rPr>
                <w:rFonts w:ascii="Times New Roman" w:hAnsi="Times New Roman"/>
                <w:color w:val="000000"/>
                <w:sz w:val="24"/>
                <w:szCs w:val="24"/>
              </w:rPr>
              <w:t>HĐQT</w:t>
            </w:r>
          </w:p>
        </w:tc>
        <w:tc>
          <w:tcPr>
            <w:tcW w:w="1260" w:type="dxa"/>
          </w:tcPr>
          <w:p w:rsidR="0024030F" w:rsidRPr="00675B3B"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12/3/2012</w:t>
            </w:r>
          </w:p>
        </w:tc>
        <w:tc>
          <w:tcPr>
            <w:tcW w:w="4500" w:type="dxa"/>
          </w:tcPr>
          <w:p w:rsidR="0024030F" w:rsidRPr="00675B3B"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 xml:space="preserve">NQ thông qua mức chi trả cổ tức năm 2011 và tạm ứng cổ tức kỳ 1 năm 2012 </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2</w:t>
            </w:r>
          </w:p>
        </w:tc>
        <w:tc>
          <w:tcPr>
            <w:tcW w:w="3072" w:type="dxa"/>
          </w:tcPr>
          <w:p w:rsidR="0024030F" w:rsidRPr="00675B3B"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13/PMC-HĐQT</w:t>
            </w:r>
          </w:p>
        </w:tc>
        <w:tc>
          <w:tcPr>
            <w:tcW w:w="1260" w:type="dxa"/>
          </w:tcPr>
          <w:p w:rsidR="0024030F" w:rsidRDefault="0024030F" w:rsidP="008566F8">
            <w:pPr>
              <w:pStyle w:val="BodyText"/>
              <w:rPr>
                <w:rFonts w:ascii="Times New Roman" w:hAnsi="Times New Roman"/>
                <w:color w:val="000000"/>
                <w:sz w:val="24"/>
                <w:szCs w:val="24"/>
              </w:rPr>
            </w:pPr>
          </w:p>
        </w:tc>
        <w:tc>
          <w:tcPr>
            <w:tcW w:w="4500" w:type="dxa"/>
          </w:tcPr>
          <w:p w:rsidR="0024030F"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NQ  thông qua sửa đổi bổ sung Điều 40 Điều Lệ Công Ty “Các vấn đề liên quan đến PPLN để trình ĐHĐCĐ Thường niên năm 2012</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3</w:t>
            </w:r>
          </w:p>
        </w:tc>
        <w:tc>
          <w:tcPr>
            <w:tcW w:w="3072" w:type="dxa"/>
          </w:tcPr>
          <w:p w:rsidR="0024030F" w:rsidRPr="00675B3B"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14/PMC-HĐQT</w:t>
            </w:r>
          </w:p>
        </w:tc>
        <w:tc>
          <w:tcPr>
            <w:tcW w:w="1260" w:type="dxa"/>
          </w:tcPr>
          <w:p w:rsidR="0024030F"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14/4/2012</w:t>
            </w:r>
          </w:p>
        </w:tc>
        <w:tc>
          <w:tcPr>
            <w:tcW w:w="4500" w:type="dxa"/>
          </w:tcPr>
          <w:p w:rsidR="0024030F"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NQ ĐHĐCD Thường niên năm 2012</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4</w:t>
            </w:r>
          </w:p>
        </w:tc>
        <w:tc>
          <w:tcPr>
            <w:tcW w:w="3072" w:type="dxa"/>
          </w:tcPr>
          <w:p w:rsidR="0024030F" w:rsidRPr="00675B3B"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18/PMC-HĐQT</w:t>
            </w:r>
          </w:p>
        </w:tc>
        <w:tc>
          <w:tcPr>
            <w:tcW w:w="1260" w:type="dxa"/>
          </w:tcPr>
          <w:p w:rsidR="0024030F"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27/4/2012</w:t>
            </w:r>
          </w:p>
        </w:tc>
        <w:tc>
          <w:tcPr>
            <w:tcW w:w="4500" w:type="dxa"/>
          </w:tcPr>
          <w:p w:rsidR="0024030F"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 xml:space="preserve">NQ thông qua mức chi trả cổ tức bổ sung năm 2011 và tạm ứng cổ tức ký 1 năm 2012 </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5</w:t>
            </w:r>
          </w:p>
        </w:tc>
        <w:tc>
          <w:tcPr>
            <w:tcW w:w="3072" w:type="dxa"/>
          </w:tcPr>
          <w:p w:rsidR="0024030F"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24/PMC-HĐQT</w:t>
            </w:r>
          </w:p>
        </w:tc>
        <w:tc>
          <w:tcPr>
            <w:tcW w:w="1260" w:type="dxa"/>
          </w:tcPr>
          <w:p w:rsidR="0024030F" w:rsidRDefault="0024030F" w:rsidP="008566F8">
            <w:pPr>
              <w:pStyle w:val="BodyText"/>
              <w:rPr>
                <w:rFonts w:ascii="Times New Roman" w:hAnsi="Times New Roman"/>
                <w:color w:val="000000"/>
                <w:sz w:val="24"/>
                <w:szCs w:val="24"/>
              </w:rPr>
            </w:pPr>
            <w:r>
              <w:rPr>
                <w:rFonts w:ascii="Times New Roman" w:hAnsi="Times New Roman"/>
                <w:color w:val="000000"/>
                <w:sz w:val="24"/>
                <w:szCs w:val="24"/>
              </w:rPr>
              <w:t>04/7/2012</w:t>
            </w:r>
          </w:p>
        </w:tc>
        <w:tc>
          <w:tcPr>
            <w:tcW w:w="4500" w:type="dxa"/>
          </w:tcPr>
          <w:p w:rsidR="0024030F"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 xml:space="preserve">- </w:t>
            </w:r>
            <w:r w:rsidR="0024030F">
              <w:rPr>
                <w:rFonts w:ascii="Times New Roman" w:hAnsi="Times New Roman"/>
                <w:color w:val="000000"/>
                <w:sz w:val="24"/>
                <w:szCs w:val="24"/>
              </w:rPr>
              <w:t xml:space="preserve">NQ thông qua KH thưởng HĐQT, </w:t>
            </w:r>
            <w:smartTag w:uri="urn:schemas-microsoft-com:office:smarttags" w:element="place">
              <w:smartTag w:uri="urn:schemas-microsoft-com:office:smarttags" w:element="City">
                <w:r w:rsidR="0024030F">
                  <w:rPr>
                    <w:rFonts w:ascii="Times New Roman" w:hAnsi="Times New Roman"/>
                    <w:color w:val="000000"/>
                    <w:sz w:val="24"/>
                    <w:szCs w:val="24"/>
                  </w:rPr>
                  <w:t>Ban</w:t>
                </w:r>
              </w:smartTag>
              <w:r w:rsidR="0024030F">
                <w:rPr>
                  <w:rFonts w:ascii="Times New Roman" w:hAnsi="Times New Roman"/>
                  <w:color w:val="000000"/>
                  <w:sz w:val="24"/>
                  <w:szCs w:val="24"/>
                </w:rPr>
                <w:t xml:space="preserve"> </w:t>
              </w:r>
              <w:smartTag w:uri="urn:schemas-microsoft-com:office:smarttags" w:element="State">
                <w:r w:rsidR="0024030F">
                  <w:rPr>
                    <w:rFonts w:ascii="Times New Roman" w:hAnsi="Times New Roman"/>
                    <w:color w:val="000000"/>
                    <w:sz w:val="24"/>
                    <w:szCs w:val="24"/>
                  </w:rPr>
                  <w:t>KS</w:t>
                </w:r>
              </w:smartTag>
            </w:smartTag>
            <w:r w:rsidR="0024030F">
              <w:rPr>
                <w:rFonts w:ascii="Times New Roman" w:hAnsi="Times New Roman"/>
                <w:color w:val="000000"/>
                <w:sz w:val="24"/>
                <w:szCs w:val="24"/>
              </w:rPr>
              <w:t>,</w:t>
            </w:r>
            <w:r w:rsidR="00FE3076">
              <w:rPr>
                <w:rFonts w:ascii="Times New Roman" w:hAnsi="Times New Roman"/>
                <w:color w:val="000000"/>
                <w:sz w:val="24"/>
                <w:szCs w:val="24"/>
              </w:rPr>
              <w:t xml:space="preserve"> </w:t>
            </w:r>
            <w:r w:rsidR="0024030F">
              <w:rPr>
                <w:rFonts w:ascii="Times New Roman" w:hAnsi="Times New Roman"/>
                <w:color w:val="000000"/>
                <w:sz w:val="24"/>
                <w:szCs w:val="24"/>
              </w:rPr>
              <w:t>Ban CV và chuyên viên giúp việc 6 tháng đầu năm 2012</w:t>
            </w:r>
          </w:p>
          <w:p w:rsidR="006A7B6C"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 Thông qua việc bán CP quỹ</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6</w:t>
            </w:r>
          </w:p>
        </w:tc>
        <w:tc>
          <w:tcPr>
            <w:tcW w:w="3072" w:type="dxa"/>
          </w:tcPr>
          <w:p w:rsidR="0024030F"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26/PMC-HĐQT</w:t>
            </w:r>
          </w:p>
        </w:tc>
        <w:tc>
          <w:tcPr>
            <w:tcW w:w="1260" w:type="dxa"/>
          </w:tcPr>
          <w:p w:rsidR="0024030F"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16/10/2012</w:t>
            </w:r>
          </w:p>
        </w:tc>
        <w:tc>
          <w:tcPr>
            <w:tcW w:w="4500" w:type="dxa"/>
          </w:tcPr>
          <w:p w:rsidR="0024030F"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 NQ thông qua KH năm 2013</w:t>
            </w:r>
            <w:r w:rsidR="005E1365">
              <w:rPr>
                <w:rFonts w:ascii="Times New Roman" w:hAnsi="Times New Roman"/>
                <w:color w:val="000000"/>
                <w:sz w:val="24"/>
                <w:szCs w:val="24"/>
              </w:rPr>
              <w:t xml:space="preserve"> về Doanh thu </w:t>
            </w:r>
            <w:r w:rsidR="00A37FD2">
              <w:rPr>
                <w:rFonts w:ascii="Times New Roman" w:hAnsi="Times New Roman"/>
                <w:color w:val="000000"/>
                <w:sz w:val="24"/>
                <w:szCs w:val="24"/>
              </w:rPr>
              <w:t xml:space="preserve">(300 tỷ) </w:t>
            </w:r>
            <w:r w:rsidR="005E1365">
              <w:rPr>
                <w:rFonts w:ascii="Times New Roman" w:hAnsi="Times New Roman"/>
                <w:color w:val="000000"/>
                <w:sz w:val="24"/>
                <w:szCs w:val="24"/>
              </w:rPr>
              <w:t>và Lợi nhuận</w:t>
            </w:r>
            <w:r w:rsidR="00A37FD2">
              <w:rPr>
                <w:rFonts w:ascii="Times New Roman" w:hAnsi="Times New Roman"/>
                <w:color w:val="000000"/>
                <w:sz w:val="24"/>
                <w:szCs w:val="24"/>
              </w:rPr>
              <w:t xml:space="preserve"> trước thuế (51 tỷ)</w:t>
            </w:r>
          </w:p>
          <w:p w:rsidR="006A7B6C"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 Thông qua PA phát hành CP thưởng tăng vốn ĐL</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7</w:t>
            </w:r>
          </w:p>
        </w:tc>
        <w:tc>
          <w:tcPr>
            <w:tcW w:w="3072" w:type="dxa"/>
          </w:tcPr>
          <w:p w:rsidR="0024030F"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27/PMC-HĐQT</w:t>
            </w:r>
          </w:p>
        </w:tc>
        <w:tc>
          <w:tcPr>
            <w:tcW w:w="1260" w:type="dxa"/>
          </w:tcPr>
          <w:p w:rsidR="0024030F"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16/10/2012</w:t>
            </w:r>
          </w:p>
        </w:tc>
        <w:tc>
          <w:tcPr>
            <w:tcW w:w="4500" w:type="dxa"/>
          </w:tcPr>
          <w:p w:rsidR="0024030F"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 xml:space="preserve">- NQ thông qua việc điều chỉnh hệ số tính </w:t>
            </w:r>
            <w:r>
              <w:rPr>
                <w:rFonts w:ascii="Times New Roman" w:hAnsi="Times New Roman"/>
                <w:color w:val="000000"/>
                <w:sz w:val="24"/>
                <w:szCs w:val="24"/>
              </w:rPr>
              <w:lastRenderedPageBreak/>
              <w:t>lương từ 55% lên 56% trên tổng DT – (trừ) t</w:t>
            </w:r>
            <w:r w:rsidR="00A37FD2">
              <w:rPr>
                <w:rFonts w:ascii="Times New Roman" w:hAnsi="Times New Roman"/>
                <w:color w:val="000000"/>
                <w:sz w:val="24"/>
                <w:szCs w:val="24"/>
              </w:rPr>
              <w:t>ổng chi phí</w:t>
            </w:r>
            <w:r>
              <w:rPr>
                <w:rFonts w:ascii="Times New Roman" w:hAnsi="Times New Roman"/>
                <w:color w:val="000000"/>
                <w:sz w:val="24"/>
                <w:szCs w:val="24"/>
              </w:rPr>
              <w:t xml:space="preserve"> chưa có lương</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lastRenderedPageBreak/>
              <w:t>8</w:t>
            </w:r>
          </w:p>
        </w:tc>
        <w:tc>
          <w:tcPr>
            <w:tcW w:w="3072" w:type="dxa"/>
          </w:tcPr>
          <w:p w:rsidR="0024030F" w:rsidRDefault="00263D39" w:rsidP="008566F8">
            <w:pPr>
              <w:pStyle w:val="BodyText"/>
              <w:rPr>
                <w:rFonts w:ascii="Times New Roman" w:hAnsi="Times New Roman"/>
                <w:color w:val="000000"/>
                <w:sz w:val="24"/>
                <w:szCs w:val="24"/>
              </w:rPr>
            </w:pPr>
            <w:r>
              <w:rPr>
                <w:rFonts w:ascii="Times New Roman" w:hAnsi="Times New Roman"/>
                <w:color w:val="000000"/>
                <w:sz w:val="24"/>
                <w:szCs w:val="24"/>
              </w:rPr>
              <w:t>28</w:t>
            </w:r>
            <w:r w:rsidR="006A7B6C">
              <w:rPr>
                <w:rFonts w:ascii="Times New Roman" w:hAnsi="Times New Roman"/>
                <w:color w:val="000000"/>
                <w:sz w:val="24"/>
                <w:szCs w:val="24"/>
              </w:rPr>
              <w:t>/PMC-HĐQT</w:t>
            </w:r>
          </w:p>
        </w:tc>
        <w:tc>
          <w:tcPr>
            <w:tcW w:w="1260" w:type="dxa"/>
          </w:tcPr>
          <w:p w:rsidR="0024030F" w:rsidRDefault="006A7B6C" w:rsidP="008566F8">
            <w:pPr>
              <w:pStyle w:val="BodyText"/>
              <w:rPr>
                <w:rFonts w:ascii="Times New Roman" w:hAnsi="Times New Roman"/>
                <w:color w:val="000000"/>
                <w:sz w:val="24"/>
                <w:szCs w:val="24"/>
              </w:rPr>
            </w:pPr>
            <w:r>
              <w:rPr>
                <w:rFonts w:ascii="Times New Roman" w:hAnsi="Times New Roman"/>
                <w:color w:val="000000"/>
                <w:sz w:val="24"/>
                <w:szCs w:val="24"/>
              </w:rPr>
              <w:t>23/10/2012</w:t>
            </w:r>
          </w:p>
        </w:tc>
        <w:tc>
          <w:tcPr>
            <w:tcW w:w="4500" w:type="dxa"/>
          </w:tcPr>
          <w:p w:rsidR="0024030F" w:rsidRDefault="00263D39" w:rsidP="008566F8">
            <w:pPr>
              <w:pStyle w:val="BodyText"/>
              <w:rPr>
                <w:rFonts w:ascii="Times New Roman" w:hAnsi="Times New Roman"/>
                <w:color w:val="000000"/>
                <w:sz w:val="24"/>
                <w:szCs w:val="24"/>
              </w:rPr>
            </w:pPr>
            <w:r>
              <w:rPr>
                <w:rFonts w:ascii="Times New Roman" w:hAnsi="Times New Roman"/>
                <w:color w:val="000000"/>
                <w:sz w:val="24"/>
                <w:szCs w:val="24"/>
              </w:rPr>
              <w:t>- NQ thông qua lấy ý kiến cổ đông Công Ty bằng VB về “PA phát hành cổ phiếu để tăng vốn CP từ nguồn vốn chủ sở hữu”</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9</w:t>
            </w:r>
          </w:p>
        </w:tc>
        <w:tc>
          <w:tcPr>
            <w:tcW w:w="3072" w:type="dxa"/>
          </w:tcPr>
          <w:p w:rsidR="0024030F" w:rsidRPr="00263D39" w:rsidRDefault="00263D39" w:rsidP="00263D39">
            <w:pPr>
              <w:pStyle w:val="BodyText"/>
              <w:rPr>
                <w:rFonts w:ascii="Symbol" w:hAnsi="Symbol"/>
                <w:color w:val="000000"/>
                <w:sz w:val="24"/>
                <w:szCs w:val="24"/>
              </w:rPr>
            </w:pPr>
            <w:r>
              <w:rPr>
                <w:rFonts w:ascii="Times New Roman" w:hAnsi="Times New Roman"/>
                <w:color w:val="000000"/>
                <w:sz w:val="24"/>
                <w:szCs w:val="24"/>
              </w:rPr>
              <w:t>29/PMC-HĐ</w:t>
            </w:r>
          </w:p>
        </w:tc>
        <w:tc>
          <w:tcPr>
            <w:tcW w:w="1260" w:type="dxa"/>
          </w:tcPr>
          <w:p w:rsidR="0024030F" w:rsidRDefault="00263D39" w:rsidP="008566F8">
            <w:pPr>
              <w:pStyle w:val="BodyText"/>
              <w:rPr>
                <w:rFonts w:ascii="Times New Roman" w:hAnsi="Times New Roman"/>
                <w:color w:val="000000"/>
                <w:sz w:val="24"/>
                <w:szCs w:val="24"/>
              </w:rPr>
            </w:pPr>
            <w:r>
              <w:rPr>
                <w:rFonts w:ascii="Times New Roman" w:hAnsi="Times New Roman"/>
                <w:color w:val="000000"/>
                <w:sz w:val="24"/>
                <w:szCs w:val="24"/>
              </w:rPr>
              <w:t>23/10/2012</w:t>
            </w:r>
          </w:p>
        </w:tc>
        <w:tc>
          <w:tcPr>
            <w:tcW w:w="4500" w:type="dxa"/>
          </w:tcPr>
          <w:p w:rsidR="0024030F" w:rsidRDefault="00263D39" w:rsidP="008566F8">
            <w:pPr>
              <w:pStyle w:val="BodyText"/>
              <w:rPr>
                <w:rFonts w:ascii="Times New Roman" w:hAnsi="Times New Roman"/>
                <w:color w:val="000000"/>
                <w:sz w:val="24"/>
                <w:szCs w:val="24"/>
              </w:rPr>
            </w:pPr>
            <w:r>
              <w:rPr>
                <w:rFonts w:ascii="Times New Roman" w:hAnsi="Times New Roman"/>
                <w:color w:val="000000"/>
                <w:sz w:val="24"/>
                <w:szCs w:val="24"/>
              </w:rPr>
              <w:t xml:space="preserve">- NQ thông qua mức chi trả cổ tức còn lại năm 2012 là 14% (theo </w:t>
            </w:r>
            <w:smartTag w:uri="urn:schemas-microsoft-com:office:smarttags" w:element="place">
              <w:smartTag w:uri="urn:schemas-microsoft-com:office:smarttags" w:element="City">
                <w:r>
                  <w:rPr>
                    <w:rFonts w:ascii="Times New Roman" w:hAnsi="Times New Roman"/>
                    <w:color w:val="000000"/>
                    <w:sz w:val="24"/>
                    <w:szCs w:val="24"/>
                  </w:rPr>
                  <w:t>NQĐHĐCĐ</w:t>
                </w:r>
              </w:smartTag>
              <w:r>
                <w:rPr>
                  <w:rFonts w:ascii="Times New Roman" w:hAnsi="Times New Roman"/>
                  <w:color w:val="000000"/>
                  <w:sz w:val="24"/>
                  <w:szCs w:val="24"/>
                </w:rPr>
                <w:t xml:space="preserve"> </w:t>
              </w:r>
              <w:smartTag w:uri="urn:schemas-microsoft-com:office:smarttags" w:element="State">
                <w:r>
                  <w:rPr>
                    <w:rFonts w:ascii="Times New Roman" w:hAnsi="Times New Roman"/>
                    <w:color w:val="000000"/>
                    <w:sz w:val="24"/>
                    <w:szCs w:val="24"/>
                  </w:rPr>
                  <w:t>TN</w:t>
                </w:r>
              </w:smartTag>
            </w:smartTag>
            <w:r>
              <w:rPr>
                <w:rFonts w:ascii="Times New Roman" w:hAnsi="Times New Roman"/>
                <w:color w:val="000000"/>
                <w:sz w:val="24"/>
                <w:szCs w:val="24"/>
              </w:rPr>
              <w:t xml:space="preserve"> năm 2012 thông qua </w:t>
            </w:r>
            <w:r w:rsidR="00A37FD2">
              <w:rPr>
                <w:rFonts w:ascii="Times New Roman" w:hAnsi="Times New Roman"/>
                <w:color w:val="000000"/>
                <w:sz w:val="24"/>
                <w:szCs w:val="24"/>
              </w:rPr>
              <w:t xml:space="preserve">mức chi trả cổ tức trong năm </w:t>
            </w:r>
            <w:r>
              <w:rPr>
                <w:rFonts w:ascii="Times New Roman" w:hAnsi="Times New Roman"/>
                <w:color w:val="000000"/>
                <w:sz w:val="24"/>
                <w:szCs w:val="24"/>
              </w:rPr>
              <w:t>là 24%; đợt I đã chi trả 10%)</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10</w:t>
            </w:r>
          </w:p>
        </w:tc>
        <w:tc>
          <w:tcPr>
            <w:tcW w:w="3072" w:type="dxa"/>
          </w:tcPr>
          <w:p w:rsidR="0024030F" w:rsidRDefault="00263D39" w:rsidP="008566F8">
            <w:pPr>
              <w:pStyle w:val="BodyText"/>
              <w:rPr>
                <w:rFonts w:ascii="Times New Roman" w:hAnsi="Times New Roman"/>
                <w:color w:val="000000"/>
                <w:sz w:val="24"/>
                <w:szCs w:val="24"/>
              </w:rPr>
            </w:pPr>
            <w:r>
              <w:rPr>
                <w:rFonts w:ascii="Times New Roman" w:hAnsi="Times New Roman"/>
                <w:color w:val="000000"/>
                <w:sz w:val="24"/>
                <w:szCs w:val="24"/>
              </w:rPr>
              <w:t>33/PMC-</w:t>
            </w:r>
            <w:r w:rsidR="005E1365">
              <w:rPr>
                <w:rFonts w:ascii="Times New Roman" w:hAnsi="Times New Roman"/>
                <w:color w:val="000000"/>
                <w:sz w:val="24"/>
                <w:szCs w:val="24"/>
              </w:rPr>
              <w:t>HĐQT</w:t>
            </w:r>
          </w:p>
        </w:tc>
        <w:tc>
          <w:tcPr>
            <w:tcW w:w="1260" w:type="dxa"/>
          </w:tcPr>
          <w:p w:rsidR="0024030F" w:rsidRDefault="00263D39" w:rsidP="008566F8">
            <w:pPr>
              <w:pStyle w:val="BodyText"/>
              <w:rPr>
                <w:rFonts w:ascii="Times New Roman" w:hAnsi="Times New Roman"/>
                <w:color w:val="000000"/>
                <w:sz w:val="24"/>
                <w:szCs w:val="24"/>
              </w:rPr>
            </w:pPr>
            <w:r>
              <w:rPr>
                <w:rFonts w:ascii="Times New Roman" w:hAnsi="Times New Roman"/>
                <w:color w:val="000000"/>
                <w:sz w:val="24"/>
                <w:szCs w:val="24"/>
              </w:rPr>
              <w:t>06/11/2012</w:t>
            </w:r>
          </w:p>
        </w:tc>
        <w:tc>
          <w:tcPr>
            <w:tcW w:w="4500" w:type="dxa"/>
          </w:tcPr>
          <w:p w:rsidR="0024030F" w:rsidRDefault="00263D39" w:rsidP="008566F8">
            <w:pPr>
              <w:pStyle w:val="BodyText"/>
              <w:rPr>
                <w:rFonts w:ascii="Times New Roman" w:hAnsi="Times New Roman"/>
                <w:color w:val="000000"/>
                <w:sz w:val="24"/>
                <w:szCs w:val="24"/>
              </w:rPr>
            </w:pPr>
            <w:r>
              <w:rPr>
                <w:rFonts w:ascii="Times New Roman" w:hAnsi="Times New Roman"/>
                <w:color w:val="000000"/>
                <w:sz w:val="24"/>
                <w:szCs w:val="24"/>
              </w:rPr>
              <w:t>-QĐ về thành lập Ban kiểm phiếu biểu quyết lấy ý kiến CĐ bằng văn bản</w:t>
            </w:r>
            <w:r w:rsidR="005E1365">
              <w:rPr>
                <w:rFonts w:ascii="Times New Roman" w:hAnsi="Times New Roman"/>
                <w:color w:val="000000"/>
                <w:sz w:val="24"/>
                <w:szCs w:val="24"/>
              </w:rPr>
              <w:t xml:space="preserve"> việc phát hành CP</w:t>
            </w:r>
            <w:r w:rsidR="00A37FD2">
              <w:rPr>
                <w:rFonts w:ascii="Times New Roman" w:hAnsi="Times New Roman"/>
                <w:color w:val="000000"/>
                <w:sz w:val="24"/>
                <w:szCs w:val="24"/>
              </w:rPr>
              <w:t xml:space="preserve"> để tăng vốn CP</w:t>
            </w:r>
            <w:r w:rsidR="005E1365">
              <w:rPr>
                <w:rFonts w:ascii="Times New Roman" w:hAnsi="Times New Roman"/>
                <w:color w:val="000000"/>
                <w:sz w:val="24"/>
                <w:szCs w:val="24"/>
              </w:rPr>
              <w:t xml:space="preserve"> từ nguồn vốn chủ sở hữu</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11</w:t>
            </w:r>
          </w:p>
        </w:tc>
        <w:tc>
          <w:tcPr>
            <w:tcW w:w="3072" w:type="dxa"/>
          </w:tcPr>
          <w:p w:rsidR="0024030F" w:rsidRDefault="005E1365" w:rsidP="008566F8">
            <w:pPr>
              <w:pStyle w:val="BodyText"/>
              <w:rPr>
                <w:rFonts w:ascii="Times New Roman" w:hAnsi="Times New Roman"/>
                <w:color w:val="000000"/>
                <w:sz w:val="24"/>
                <w:szCs w:val="24"/>
              </w:rPr>
            </w:pPr>
            <w:r>
              <w:rPr>
                <w:rFonts w:ascii="Times New Roman" w:hAnsi="Times New Roman"/>
                <w:color w:val="000000"/>
                <w:sz w:val="24"/>
                <w:szCs w:val="24"/>
              </w:rPr>
              <w:t>37/PMC-HĐQT</w:t>
            </w:r>
          </w:p>
        </w:tc>
        <w:tc>
          <w:tcPr>
            <w:tcW w:w="1260" w:type="dxa"/>
          </w:tcPr>
          <w:p w:rsidR="0024030F" w:rsidRDefault="005E1365" w:rsidP="008566F8">
            <w:pPr>
              <w:pStyle w:val="BodyText"/>
              <w:rPr>
                <w:rFonts w:ascii="Times New Roman" w:hAnsi="Times New Roman"/>
                <w:color w:val="000000"/>
                <w:sz w:val="24"/>
                <w:szCs w:val="24"/>
              </w:rPr>
            </w:pPr>
            <w:r>
              <w:rPr>
                <w:rFonts w:ascii="Times New Roman" w:hAnsi="Times New Roman"/>
                <w:color w:val="000000"/>
                <w:sz w:val="24"/>
                <w:szCs w:val="24"/>
              </w:rPr>
              <w:t>27/11/2012</w:t>
            </w:r>
          </w:p>
        </w:tc>
        <w:tc>
          <w:tcPr>
            <w:tcW w:w="4500" w:type="dxa"/>
          </w:tcPr>
          <w:p w:rsidR="0024030F" w:rsidRDefault="005E1365" w:rsidP="005E1365">
            <w:pPr>
              <w:pStyle w:val="BodyText"/>
              <w:rPr>
                <w:rFonts w:ascii="Times New Roman" w:hAnsi="Times New Roman"/>
                <w:color w:val="000000"/>
                <w:sz w:val="24"/>
                <w:szCs w:val="24"/>
              </w:rPr>
            </w:pPr>
            <w:r>
              <w:rPr>
                <w:rFonts w:ascii="Times New Roman" w:hAnsi="Times New Roman"/>
                <w:color w:val="000000"/>
                <w:sz w:val="24"/>
                <w:szCs w:val="24"/>
              </w:rPr>
              <w:t>- QĐ về việc phân công thành viên Hội Đồng QT Công Ty</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12</w:t>
            </w:r>
          </w:p>
        </w:tc>
        <w:tc>
          <w:tcPr>
            <w:tcW w:w="3072" w:type="dxa"/>
          </w:tcPr>
          <w:p w:rsidR="0024030F" w:rsidRDefault="005E1365" w:rsidP="008566F8">
            <w:pPr>
              <w:pStyle w:val="BodyText"/>
              <w:rPr>
                <w:rFonts w:ascii="Times New Roman" w:hAnsi="Times New Roman"/>
                <w:color w:val="000000"/>
                <w:sz w:val="24"/>
                <w:szCs w:val="24"/>
              </w:rPr>
            </w:pPr>
            <w:r>
              <w:rPr>
                <w:rFonts w:ascii="Times New Roman" w:hAnsi="Times New Roman"/>
                <w:color w:val="000000"/>
                <w:sz w:val="24"/>
                <w:szCs w:val="24"/>
              </w:rPr>
              <w:t>39/PMC-HĐQT</w:t>
            </w:r>
          </w:p>
        </w:tc>
        <w:tc>
          <w:tcPr>
            <w:tcW w:w="1260" w:type="dxa"/>
          </w:tcPr>
          <w:p w:rsidR="0024030F" w:rsidRDefault="005E1365" w:rsidP="008566F8">
            <w:pPr>
              <w:pStyle w:val="BodyText"/>
              <w:rPr>
                <w:rFonts w:ascii="Times New Roman" w:hAnsi="Times New Roman"/>
                <w:color w:val="000000"/>
                <w:sz w:val="24"/>
                <w:szCs w:val="24"/>
              </w:rPr>
            </w:pPr>
            <w:r>
              <w:rPr>
                <w:rFonts w:ascii="Times New Roman" w:hAnsi="Times New Roman"/>
                <w:color w:val="000000"/>
                <w:sz w:val="24"/>
                <w:szCs w:val="24"/>
              </w:rPr>
              <w:t>05/12/2012</w:t>
            </w:r>
          </w:p>
        </w:tc>
        <w:tc>
          <w:tcPr>
            <w:tcW w:w="4500" w:type="dxa"/>
          </w:tcPr>
          <w:p w:rsidR="0024030F" w:rsidRDefault="005E1365" w:rsidP="008566F8">
            <w:pPr>
              <w:pStyle w:val="BodyText"/>
              <w:rPr>
                <w:rFonts w:ascii="Times New Roman" w:hAnsi="Times New Roman"/>
                <w:color w:val="000000"/>
                <w:sz w:val="24"/>
                <w:szCs w:val="24"/>
              </w:rPr>
            </w:pPr>
            <w:r>
              <w:rPr>
                <w:rFonts w:ascii="Times New Roman" w:hAnsi="Times New Roman"/>
                <w:color w:val="000000"/>
                <w:sz w:val="24"/>
                <w:szCs w:val="24"/>
              </w:rPr>
              <w:t>- NQ thông qua PA xử lý CP lẻ qua việc phát hành CP để tăng vốn CP từ nguồn vốn chủ sở hữu</w:t>
            </w:r>
          </w:p>
        </w:tc>
      </w:tr>
      <w:tr w:rsidR="0024030F" w:rsidRPr="00675B3B">
        <w:tc>
          <w:tcPr>
            <w:tcW w:w="528" w:type="dxa"/>
          </w:tcPr>
          <w:p w:rsidR="0024030F" w:rsidRDefault="0024030F" w:rsidP="0024030F">
            <w:pPr>
              <w:pStyle w:val="BodyText"/>
              <w:jc w:val="right"/>
              <w:rPr>
                <w:rFonts w:ascii="Times New Roman" w:hAnsi="Times New Roman"/>
                <w:color w:val="000000"/>
                <w:sz w:val="24"/>
                <w:szCs w:val="24"/>
              </w:rPr>
            </w:pPr>
            <w:r>
              <w:rPr>
                <w:rFonts w:ascii="Times New Roman" w:hAnsi="Times New Roman"/>
                <w:color w:val="000000"/>
                <w:sz w:val="24"/>
                <w:szCs w:val="24"/>
              </w:rPr>
              <w:t>13</w:t>
            </w:r>
          </w:p>
        </w:tc>
        <w:tc>
          <w:tcPr>
            <w:tcW w:w="3072" w:type="dxa"/>
          </w:tcPr>
          <w:p w:rsidR="0024030F" w:rsidRDefault="005E1365" w:rsidP="008566F8">
            <w:pPr>
              <w:pStyle w:val="BodyText"/>
              <w:rPr>
                <w:rFonts w:ascii="Times New Roman" w:hAnsi="Times New Roman"/>
                <w:color w:val="000000"/>
                <w:sz w:val="24"/>
                <w:szCs w:val="24"/>
              </w:rPr>
            </w:pPr>
            <w:r>
              <w:rPr>
                <w:rFonts w:ascii="Times New Roman" w:hAnsi="Times New Roman"/>
                <w:color w:val="000000"/>
                <w:sz w:val="24"/>
                <w:szCs w:val="24"/>
              </w:rPr>
              <w:t>40/PMC-HĐQT</w:t>
            </w:r>
          </w:p>
        </w:tc>
        <w:tc>
          <w:tcPr>
            <w:tcW w:w="1260" w:type="dxa"/>
          </w:tcPr>
          <w:p w:rsidR="0024030F" w:rsidRDefault="005E1365" w:rsidP="008566F8">
            <w:pPr>
              <w:pStyle w:val="BodyText"/>
              <w:rPr>
                <w:rFonts w:ascii="Times New Roman" w:hAnsi="Times New Roman"/>
                <w:color w:val="000000"/>
                <w:sz w:val="24"/>
                <w:szCs w:val="24"/>
              </w:rPr>
            </w:pPr>
            <w:r>
              <w:rPr>
                <w:rFonts w:ascii="Times New Roman" w:hAnsi="Times New Roman"/>
                <w:color w:val="000000"/>
                <w:sz w:val="24"/>
                <w:szCs w:val="24"/>
              </w:rPr>
              <w:t>05/12/2012</w:t>
            </w:r>
          </w:p>
        </w:tc>
        <w:tc>
          <w:tcPr>
            <w:tcW w:w="4500" w:type="dxa"/>
          </w:tcPr>
          <w:p w:rsidR="0024030F" w:rsidRDefault="005E1365" w:rsidP="008566F8">
            <w:pPr>
              <w:pStyle w:val="BodyText"/>
              <w:rPr>
                <w:rFonts w:ascii="Times New Roman" w:hAnsi="Times New Roman"/>
                <w:color w:val="000000"/>
                <w:sz w:val="24"/>
                <w:szCs w:val="24"/>
              </w:rPr>
            </w:pPr>
            <w:r>
              <w:rPr>
                <w:rFonts w:ascii="Times New Roman" w:hAnsi="Times New Roman"/>
                <w:color w:val="000000"/>
                <w:sz w:val="24"/>
                <w:szCs w:val="24"/>
              </w:rPr>
              <w:t xml:space="preserve">- NQĐHĐCĐ thông qua PA phát hành CP để tăng vốn CP từ nguồn vốn chủ sở hữu số 34/PMC-HĐQT ngày 06/11/2012 của Công Ty CP Dược Phẩm Dược Liệu PMC </w:t>
            </w:r>
          </w:p>
        </w:tc>
      </w:tr>
    </w:tbl>
    <w:p w:rsidR="008566F8" w:rsidRPr="00675B3B" w:rsidRDefault="008566F8" w:rsidP="008566F8">
      <w:pPr>
        <w:pStyle w:val="BodyText"/>
        <w:ind w:left="720"/>
        <w:rPr>
          <w:rFonts w:ascii="Times New Roman" w:hAnsi="Times New Roman"/>
          <w:b/>
          <w:color w:val="000000"/>
          <w:sz w:val="24"/>
          <w:szCs w:val="24"/>
        </w:rPr>
      </w:pPr>
    </w:p>
    <w:p w:rsidR="008566F8" w:rsidRDefault="008566F8" w:rsidP="008566F8">
      <w:pPr>
        <w:pStyle w:val="BodyText"/>
        <w:rPr>
          <w:rFonts w:ascii="Times New Roman" w:hAnsi="Times New Roman"/>
          <w:color w:val="000000"/>
          <w:sz w:val="26"/>
          <w:szCs w:val="26"/>
        </w:rPr>
      </w:pPr>
      <w:r w:rsidRPr="00730A83">
        <w:rPr>
          <w:rFonts w:ascii="Times New Roman" w:hAnsi="Times New Roman"/>
          <w:b/>
          <w:color w:val="000000"/>
          <w:sz w:val="26"/>
          <w:szCs w:val="26"/>
        </w:rPr>
        <w:t xml:space="preserve">III. Thay </w:t>
      </w:r>
      <w:r>
        <w:rPr>
          <w:rFonts w:ascii="Times New Roman" w:hAnsi="Times New Roman"/>
          <w:b/>
          <w:color w:val="000000"/>
          <w:sz w:val="26"/>
          <w:szCs w:val="26"/>
        </w:rPr>
        <w:t>đổi danh sách về người có liên quan của công ty đại chúng theo quy định tại khoản 34 Điều 6 Luật Chứng khoán</w:t>
      </w:r>
      <w:r w:rsidRPr="00730A83">
        <w:rPr>
          <w:rFonts w:ascii="Times New Roman" w:hAnsi="Times New Roman"/>
          <w:b/>
          <w:color w:val="000000"/>
          <w:sz w:val="26"/>
          <w:szCs w:val="26"/>
        </w:rPr>
        <w:t xml:space="preserve"> </w:t>
      </w:r>
      <w:r w:rsidR="007F6A5D">
        <w:rPr>
          <w:rFonts w:ascii="Times New Roman" w:hAnsi="Times New Roman"/>
          <w:color w:val="000000"/>
          <w:sz w:val="26"/>
          <w:szCs w:val="26"/>
        </w:rPr>
        <w:t xml:space="preserve">(Báo cáo </w:t>
      </w:r>
      <w:r w:rsidRPr="00730A83">
        <w:rPr>
          <w:rFonts w:ascii="Times New Roman" w:hAnsi="Times New Roman"/>
          <w:color w:val="000000"/>
          <w:sz w:val="26"/>
          <w:szCs w:val="26"/>
        </w:rPr>
        <w:t>năm</w:t>
      </w:r>
      <w:r>
        <w:rPr>
          <w:rFonts w:ascii="Times New Roman" w:hAnsi="Times New Roman"/>
          <w:color w:val="000000"/>
          <w:sz w:val="26"/>
          <w:szCs w:val="26"/>
        </w:rPr>
        <w:t xml:space="preserve"> 2012</w:t>
      </w:r>
      <w:r w:rsidRPr="00730A83">
        <w:rPr>
          <w:rFonts w:ascii="Times New Roman" w:hAnsi="Times New Roman"/>
          <w:color w:val="000000"/>
          <w:sz w:val="26"/>
          <w:szCs w:val="26"/>
        </w:rPr>
        <w:t xml:space="preserve">): </w:t>
      </w:r>
      <w:r>
        <w:rPr>
          <w:rFonts w:ascii="Times New Roman" w:hAnsi="Times New Roman"/>
          <w:color w:val="000000"/>
          <w:sz w:val="26"/>
          <w:szCs w:val="26"/>
        </w:rPr>
        <w:t>không thay đổi trong thời gian này.</w:t>
      </w:r>
    </w:p>
    <w:p w:rsidR="008566F8" w:rsidRDefault="008566F8" w:rsidP="008566F8">
      <w:pPr>
        <w:pStyle w:val="BodyText"/>
        <w:rPr>
          <w:rFonts w:ascii="Times New Roman" w:hAnsi="Times New Roman"/>
          <w:color w:val="000000"/>
          <w:sz w:val="26"/>
          <w:szCs w:val="26"/>
        </w:rPr>
      </w:pPr>
    </w:p>
    <w:p w:rsidR="008566F8" w:rsidRPr="00730A83" w:rsidRDefault="008566F8" w:rsidP="008566F8">
      <w:pPr>
        <w:pStyle w:val="BodyText"/>
        <w:rPr>
          <w:rFonts w:ascii="Times New Roman" w:hAnsi="Times New Roman"/>
          <w:color w:val="000000"/>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
        <w:gridCol w:w="897"/>
        <w:gridCol w:w="1110"/>
        <w:gridCol w:w="913"/>
        <w:gridCol w:w="987"/>
        <w:gridCol w:w="1050"/>
        <w:gridCol w:w="987"/>
        <w:gridCol w:w="569"/>
        <w:gridCol w:w="1061"/>
        <w:gridCol w:w="1122"/>
        <w:gridCol w:w="491"/>
      </w:tblGrid>
      <w:tr w:rsidR="008566F8" w:rsidRPr="00EC67E1">
        <w:tc>
          <w:tcPr>
            <w:tcW w:w="609" w:type="dxa"/>
          </w:tcPr>
          <w:p w:rsidR="008566F8" w:rsidRPr="00730A83" w:rsidRDefault="008566F8" w:rsidP="008566F8">
            <w:pPr>
              <w:pStyle w:val="BodyText"/>
              <w:rPr>
                <w:rFonts w:ascii="Times New Roman" w:hAnsi="Times New Roman"/>
                <w:color w:val="000000"/>
                <w:sz w:val="22"/>
                <w:szCs w:val="22"/>
              </w:rPr>
            </w:pPr>
            <w:r w:rsidRPr="00730A83">
              <w:rPr>
                <w:rFonts w:ascii="Times New Roman" w:hAnsi="Times New Roman"/>
                <w:color w:val="000000"/>
                <w:sz w:val="22"/>
                <w:szCs w:val="22"/>
              </w:rPr>
              <w:t>STT</w:t>
            </w:r>
          </w:p>
        </w:tc>
        <w:tc>
          <w:tcPr>
            <w:tcW w:w="897" w:type="dxa"/>
          </w:tcPr>
          <w:p w:rsidR="008566F8" w:rsidRPr="00730A83" w:rsidRDefault="008566F8" w:rsidP="008566F8">
            <w:pPr>
              <w:pStyle w:val="BodyText"/>
              <w:rPr>
                <w:rFonts w:ascii="Times New Roman" w:hAnsi="Times New Roman"/>
                <w:color w:val="000000"/>
                <w:sz w:val="22"/>
                <w:szCs w:val="22"/>
              </w:rPr>
            </w:pPr>
            <w:r>
              <w:rPr>
                <w:rFonts w:ascii="Times New Roman" w:hAnsi="Times New Roman"/>
                <w:color w:val="000000"/>
                <w:sz w:val="22"/>
                <w:szCs w:val="22"/>
              </w:rPr>
              <w:t>Tên tổ chức/cá nhân</w:t>
            </w:r>
          </w:p>
        </w:tc>
        <w:tc>
          <w:tcPr>
            <w:tcW w:w="0" w:type="auto"/>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Tài khoản giao dịch chứng khoán (nếu có)</w:t>
            </w:r>
          </w:p>
        </w:tc>
        <w:tc>
          <w:tcPr>
            <w:tcW w:w="0" w:type="auto"/>
          </w:tcPr>
          <w:p w:rsidR="008566F8" w:rsidRPr="00730A83" w:rsidRDefault="008566F8" w:rsidP="008566F8">
            <w:pPr>
              <w:pStyle w:val="BodyText"/>
              <w:rPr>
                <w:rFonts w:ascii="Times New Roman" w:hAnsi="Times New Roman"/>
                <w:color w:val="000000"/>
                <w:sz w:val="22"/>
                <w:szCs w:val="22"/>
              </w:rPr>
            </w:pPr>
            <w:r w:rsidRPr="00730A83">
              <w:rPr>
                <w:rFonts w:ascii="Times New Roman" w:hAnsi="Times New Roman"/>
                <w:color w:val="000000"/>
                <w:sz w:val="22"/>
                <w:szCs w:val="22"/>
              </w:rPr>
              <w:t>Chức vụ tại công ty (nếu có)</w:t>
            </w:r>
          </w:p>
        </w:tc>
        <w:tc>
          <w:tcPr>
            <w:tcW w:w="987" w:type="dxa"/>
          </w:tcPr>
          <w:p w:rsidR="008566F8" w:rsidRPr="00730A83" w:rsidRDefault="008566F8" w:rsidP="008566F8">
            <w:pPr>
              <w:pStyle w:val="BodyText"/>
              <w:rPr>
                <w:rFonts w:ascii="Times New Roman" w:hAnsi="Times New Roman"/>
                <w:color w:val="000000"/>
                <w:sz w:val="2"/>
                <w:szCs w:val="22"/>
              </w:rPr>
            </w:pPr>
          </w:p>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CMND/ ĐKKD</w:t>
            </w:r>
          </w:p>
        </w:tc>
        <w:tc>
          <w:tcPr>
            <w:tcW w:w="1050" w:type="dxa"/>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Ngày cấp CMND/ ĐKKD</w:t>
            </w:r>
          </w:p>
        </w:tc>
        <w:tc>
          <w:tcPr>
            <w:tcW w:w="987" w:type="dxa"/>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Nơi cấp</w:t>
            </w:r>
          </w:p>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CMND/ ĐKKD</w:t>
            </w:r>
          </w:p>
        </w:tc>
        <w:tc>
          <w:tcPr>
            <w:tcW w:w="0" w:type="auto"/>
          </w:tcPr>
          <w:p w:rsidR="008566F8" w:rsidRPr="00730A83" w:rsidRDefault="008566F8" w:rsidP="008566F8">
            <w:pPr>
              <w:pStyle w:val="BodyText"/>
              <w:rPr>
                <w:rFonts w:ascii="Times New Roman" w:hAnsi="Times New Roman"/>
                <w:color w:val="000000"/>
                <w:sz w:val="22"/>
                <w:szCs w:val="22"/>
              </w:rPr>
            </w:pPr>
            <w:r w:rsidRPr="00730A83">
              <w:rPr>
                <w:rFonts w:ascii="Times New Roman" w:hAnsi="Times New Roman"/>
                <w:color w:val="000000"/>
                <w:sz w:val="22"/>
                <w:szCs w:val="22"/>
              </w:rPr>
              <w:t>Địa chỉ</w:t>
            </w:r>
          </w:p>
        </w:tc>
        <w:tc>
          <w:tcPr>
            <w:tcW w:w="0" w:type="auto"/>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 xml:space="preserve">Thời điểm bắt đầu là </w:t>
            </w:r>
            <w:r>
              <w:rPr>
                <w:rFonts w:ascii="Times New Roman" w:hAnsi="Times New Roman"/>
                <w:color w:val="000000"/>
                <w:sz w:val="22"/>
                <w:szCs w:val="22"/>
              </w:rPr>
              <w:t>người có liên quan</w:t>
            </w:r>
          </w:p>
        </w:tc>
        <w:tc>
          <w:tcPr>
            <w:tcW w:w="0" w:type="auto"/>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 xml:space="preserve">Thời điểm không còn là </w:t>
            </w:r>
            <w:r>
              <w:rPr>
                <w:rFonts w:ascii="Times New Roman" w:hAnsi="Times New Roman"/>
                <w:color w:val="000000"/>
                <w:sz w:val="22"/>
                <w:szCs w:val="22"/>
              </w:rPr>
              <w:t>người có liên quan</w:t>
            </w:r>
          </w:p>
        </w:tc>
        <w:tc>
          <w:tcPr>
            <w:tcW w:w="0" w:type="auto"/>
          </w:tcPr>
          <w:p w:rsidR="008566F8" w:rsidRPr="00730A83" w:rsidRDefault="008566F8" w:rsidP="008566F8">
            <w:pPr>
              <w:pStyle w:val="BodyText"/>
              <w:rPr>
                <w:rFonts w:ascii="Times New Roman" w:hAnsi="Times New Roman"/>
                <w:color w:val="000000"/>
                <w:sz w:val="22"/>
                <w:szCs w:val="22"/>
              </w:rPr>
            </w:pPr>
            <w:r w:rsidRPr="00730A83">
              <w:rPr>
                <w:rFonts w:ascii="Times New Roman" w:hAnsi="Times New Roman"/>
                <w:color w:val="000000"/>
                <w:sz w:val="22"/>
                <w:szCs w:val="22"/>
              </w:rPr>
              <w:t>Lý do</w:t>
            </w:r>
          </w:p>
        </w:tc>
      </w:tr>
      <w:tr w:rsidR="008566F8" w:rsidRPr="00EC67E1">
        <w:tc>
          <w:tcPr>
            <w:tcW w:w="609" w:type="dxa"/>
          </w:tcPr>
          <w:p w:rsidR="008566F8" w:rsidRPr="00730A83" w:rsidRDefault="008566F8" w:rsidP="008566F8">
            <w:pPr>
              <w:pStyle w:val="BodyText"/>
              <w:rPr>
                <w:rFonts w:ascii="Times New Roman" w:hAnsi="Times New Roman"/>
                <w:color w:val="000000"/>
                <w:sz w:val="26"/>
                <w:szCs w:val="26"/>
              </w:rPr>
            </w:pPr>
          </w:p>
        </w:tc>
        <w:tc>
          <w:tcPr>
            <w:tcW w:w="897" w:type="dxa"/>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987" w:type="dxa"/>
          </w:tcPr>
          <w:p w:rsidR="008566F8" w:rsidRPr="00730A83" w:rsidRDefault="008566F8" w:rsidP="008566F8">
            <w:pPr>
              <w:pStyle w:val="BodyText"/>
              <w:rPr>
                <w:rFonts w:ascii="Times New Roman" w:hAnsi="Times New Roman"/>
                <w:color w:val="000000"/>
                <w:sz w:val="26"/>
                <w:szCs w:val="26"/>
              </w:rPr>
            </w:pPr>
          </w:p>
        </w:tc>
        <w:tc>
          <w:tcPr>
            <w:tcW w:w="1050" w:type="dxa"/>
          </w:tcPr>
          <w:p w:rsidR="008566F8" w:rsidRPr="00730A83" w:rsidRDefault="008566F8" w:rsidP="008566F8">
            <w:pPr>
              <w:pStyle w:val="BodyText"/>
              <w:rPr>
                <w:rFonts w:ascii="Times New Roman" w:hAnsi="Times New Roman"/>
                <w:color w:val="000000"/>
                <w:sz w:val="26"/>
                <w:szCs w:val="26"/>
              </w:rPr>
            </w:pPr>
          </w:p>
        </w:tc>
        <w:tc>
          <w:tcPr>
            <w:tcW w:w="987" w:type="dxa"/>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r>
      <w:tr w:rsidR="008566F8" w:rsidRPr="00EC67E1">
        <w:tc>
          <w:tcPr>
            <w:tcW w:w="609" w:type="dxa"/>
          </w:tcPr>
          <w:p w:rsidR="008566F8" w:rsidRPr="00730A83" w:rsidRDefault="008566F8" w:rsidP="008566F8">
            <w:pPr>
              <w:pStyle w:val="BodyText"/>
              <w:rPr>
                <w:rFonts w:ascii="Times New Roman" w:hAnsi="Times New Roman"/>
                <w:color w:val="000000"/>
                <w:sz w:val="26"/>
                <w:szCs w:val="26"/>
              </w:rPr>
            </w:pPr>
          </w:p>
        </w:tc>
        <w:tc>
          <w:tcPr>
            <w:tcW w:w="897" w:type="dxa"/>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987" w:type="dxa"/>
          </w:tcPr>
          <w:p w:rsidR="008566F8" w:rsidRPr="00730A83" w:rsidRDefault="008566F8" w:rsidP="008566F8">
            <w:pPr>
              <w:pStyle w:val="BodyText"/>
              <w:rPr>
                <w:rFonts w:ascii="Times New Roman" w:hAnsi="Times New Roman"/>
                <w:color w:val="000000"/>
                <w:sz w:val="26"/>
                <w:szCs w:val="26"/>
              </w:rPr>
            </w:pPr>
          </w:p>
        </w:tc>
        <w:tc>
          <w:tcPr>
            <w:tcW w:w="1050" w:type="dxa"/>
          </w:tcPr>
          <w:p w:rsidR="008566F8" w:rsidRPr="00730A83" w:rsidRDefault="008566F8" w:rsidP="008566F8">
            <w:pPr>
              <w:pStyle w:val="BodyText"/>
              <w:rPr>
                <w:rFonts w:ascii="Times New Roman" w:hAnsi="Times New Roman"/>
                <w:color w:val="000000"/>
                <w:sz w:val="26"/>
                <w:szCs w:val="26"/>
              </w:rPr>
            </w:pPr>
          </w:p>
        </w:tc>
        <w:tc>
          <w:tcPr>
            <w:tcW w:w="987" w:type="dxa"/>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r>
    </w:tbl>
    <w:p w:rsidR="008566F8" w:rsidRPr="00730A83" w:rsidRDefault="008566F8" w:rsidP="008566F8">
      <w:pPr>
        <w:pStyle w:val="BodyText"/>
        <w:rPr>
          <w:rFonts w:ascii="Times New Roman" w:hAnsi="Times New Roman"/>
          <w:b/>
          <w:color w:val="000000"/>
          <w:sz w:val="26"/>
          <w:szCs w:val="26"/>
        </w:rPr>
      </w:pPr>
    </w:p>
    <w:p w:rsidR="008566F8" w:rsidRDefault="008566F8" w:rsidP="008566F8">
      <w:pPr>
        <w:pStyle w:val="BodyText"/>
        <w:rPr>
          <w:rFonts w:ascii="Times New Roman" w:hAnsi="Times New Roman"/>
          <w:color w:val="000000"/>
          <w:spacing w:val="-6"/>
          <w:sz w:val="26"/>
          <w:szCs w:val="26"/>
        </w:rPr>
      </w:pPr>
      <w:r w:rsidRPr="00730A83">
        <w:rPr>
          <w:rFonts w:ascii="Times New Roman" w:hAnsi="Times New Roman"/>
          <w:b/>
          <w:color w:val="000000"/>
          <w:spacing w:val="-6"/>
          <w:sz w:val="26"/>
          <w:szCs w:val="26"/>
        </w:rPr>
        <w:t xml:space="preserve">IV. Giao dịch của cổ đông nội bộ và người liên quan </w:t>
      </w:r>
      <w:r w:rsidR="007F6A5D">
        <w:rPr>
          <w:rFonts w:ascii="Times New Roman" w:hAnsi="Times New Roman"/>
          <w:color w:val="000000"/>
          <w:spacing w:val="-6"/>
          <w:sz w:val="26"/>
          <w:szCs w:val="26"/>
        </w:rPr>
        <w:t xml:space="preserve">(Báo cáo </w:t>
      </w:r>
      <w:r w:rsidRPr="00730A83">
        <w:rPr>
          <w:rFonts w:ascii="Times New Roman" w:hAnsi="Times New Roman"/>
          <w:color w:val="000000"/>
          <w:spacing w:val="-6"/>
          <w:sz w:val="26"/>
          <w:szCs w:val="26"/>
        </w:rPr>
        <w:t>năm</w:t>
      </w:r>
      <w:r>
        <w:rPr>
          <w:rFonts w:ascii="Times New Roman" w:hAnsi="Times New Roman"/>
          <w:color w:val="000000"/>
          <w:spacing w:val="-6"/>
          <w:sz w:val="26"/>
          <w:szCs w:val="26"/>
        </w:rPr>
        <w:t xml:space="preserve"> 2012</w:t>
      </w:r>
      <w:r w:rsidRPr="00730A83">
        <w:rPr>
          <w:rFonts w:ascii="Times New Roman" w:hAnsi="Times New Roman"/>
          <w:color w:val="000000"/>
          <w:spacing w:val="-6"/>
          <w:sz w:val="26"/>
          <w:szCs w:val="26"/>
        </w:rPr>
        <w:t>)</w:t>
      </w:r>
      <w:r w:rsidRPr="00730A83">
        <w:rPr>
          <w:rFonts w:ascii="Times New Roman" w:hAnsi="Times New Roman"/>
          <w:b/>
          <w:color w:val="000000"/>
          <w:spacing w:val="-6"/>
          <w:sz w:val="26"/>
          <w:szCs w:val="26"/>
        </w:rPr>
        <w:t>:</w:t>
      </w:r>
      <w:r w:rsidR="00C5171D">
        <w:rPr>
          <w:rFonts w:ascii="Times New Roman" w:hAnsi="Times New Roman"/>
          <w:color w:val="000000"/>
          <w:spacing w:val="-6"/>
          <w:sz w:val="26"/>
          <w:szCs w:val="26"/>
        </w:rPr>
        <w:t xml:space="preserve">Chưa  phát sinh </w:t>
      </w:r>
      <w:r>
        <w:rPr>
          <w:rFonts w:ascii="Times New Roman" w:hAnsi="Times New Roman"/>
          <w:color w:val="000000"/>
          <w:spacing w:val="-6"/>
          <w:sz w:val="26"/>
          <w:szCs w:val="26"/>
        </w:rPr>
        <w:t xml:space="preserve">giao dịch </w:t>
      </w:r>
      <w:r w:rsidR="00C5171D">
        <w:rPr>
          <w:rFonts w:ascii="Times New Roman" w:hAnsi="Times New Roman"/>
          <w:color w:val="000000"/>
          <w:spacing w:val="-6"/>
          <w:sz w:val="26"/>
          <w:szCs w:val="26"/>
        </w:rPr>
        <w:t xml:space="preserve">trong </w:t>
      </w:r>
      <w:r>
        <w:rPr>
          <w:rFonts w:ascii="Times New Roman" w:hAnsi="Times New Roman"/>
          <w:color w:val="000000"/>
          <w:spacing w:val="-6"/>
          <w:sz w:val="26"/>
          <w:szCs w:val="26"/>
        </w:rPr>
        <w:t>thời gian này.</w:t>
      </w:r>
    </w:p>
    <w:p w:rsidR="00892D4F" w:rsidRPr="00A13EED" w:rsidRDefault="00892D4F" w:rsidP="008566F8">
      <w:pPr>
        <w:pStyle w:val="BodyText"/>
        <w:rPr>
          <w:rFonts w:ascii="Times New Roman" w:hAnsi="Times New Roman"/>
          <w:color w:val="000000"/>
          <w:spacing w:val="-6"/>
          <w:sz w:val="26"/>
          <w:szCs w:val="26"/>
        </w:rPr>
      </w:pPr>
    </w:p>
    <w:p w:rsidR="008566F8" w:rsidRPr="00730A83" w:rsidRDefault="008566F8" w:rsidP="008566F8">
      <w:pPr>
        <w:pStyle w:val="BodyText"/>
        <w:rPr>
          <w:rFonts w:ascii="Times New Roman" w:hAnsi="Times New Roman"/>
          <w:b/>
          <w:color w:val="000000"/>
          <w:spacing w:val="-6"/>
          <w:sz w:val="12"/>
          <w:szCs w:val="26"/>
        </w:rPr>
      </w:pPr>
    </w:p>
    <w:p w:rsidR="008566F8" w:rsidRPr="00730A83" w:rsidRDefault="008566F8" w:rsidP="008566F8">
      <w:pPr>
        <w:pStyle w:val="BodyText"/>
        <w:numPr>
          <w:ilvl w:val="0"/>
          <w:numId w:val="3"/>
        </w:numPr>
        <w:rPr>
          <w:rFonts w:ascii="Times New Roman" w:hAnsi="Times New Roman"/>
          <w:color w:val="000000"/>
          <w:sz w:val="26"/>
          <w:szCs w:val="26"/>
        </w:rPr>
      </w:pPr>
      <w:r w:rsidRPr="00730A83">
        <w:rPr>
          <w:rFonts w:ascii="Times New Roman" w:hAnsi="Times New Roman"/>
          <w:color w:val="000000"/>
          <w:sz w:val="26"/>
          <w:szCs w:val="26"/>
        </w:rPr>
        <w:t>Danh sách cổ đông nội bộ và người có liên quan</w:t>
      </w:r>
    </w:p>
    <w:p w:rsidR="008566F8" w:rsidRPr="00730A83" w:rsidRDefault="008566F8" w:rsidP="008566F8">
      <w:pPr>
        <w:pStyle w:val="BodyText"/>
        <w:ind w:left="502"/>
        <w:rPr>
          <w:rFonts w:ascii="Times New Roman" w:hAnsi="Times New Roman"/>
          <w:color w:val="000000"/>
          <w:sz w:val="14"/>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
        <w:gridCol w:w="1026"/>
        <w:gridCol w:w="1136"/>
        <w:gridCol w:w="930"/>
        <w:gridCol w:w="1053"/>
        <w:gridCol w:w="1124"/>
        <w:gridCol w:w="1019"/>
        <w:gridCol w:w="572"/>
        <w:gridCol w:w="929"/>
        <w:gridCol w:w="956"/>
        <w:gridCol w:w="590"/>
      </w:tblGrid>
      <w:tr w:rsidR="008566F8" w:rsidRPr="00EC67E1">
        <w:tc>
          <w:tcPr>
            <w:tcW w:w="320" w:type="dxa"/>
          </w:tcPr>
          <w:p w:rsidR="008566F8" w:rsidRPr="00730A83" w:rsidRDefault="008566F8" w:rsidP="008566F8">
            <w:pPr>
              <w:pStyle w:val="BodyText"/>
              <w:jc w:val="center"/>
              <w:rPr>
                <w:rFonts w:ascii="Times New Roman" w:hAnsi="Times New Roman"/>
                <w:color w:val="000000"/>
                <w:sz w:val="22"/>
                <w:szCs w:val="22"/>
              </w:rPr>
            </w:pPr>
          </w:p>
          <w:p w:rsidR="008566F8" w:rsidRPr="00730A83" w:rsidRDefault="008566F8" w:rsidP="008566F8">
            <w:pPr>
              <w:pStyle w:val="BodyText"/>
              <w:jc w:val="center"/>
              <w:rPr>
                <w:rFonts w:ascii="Times New Roman" w:hAnsi="Times New Roman"/>
                <w:color w:val="000000"/>
                <w:sz w:val="22"/>
                <w:szCs w:val="22"/>
              </w:rPr>
            </w:pPr>
            <w:r>
              <w:rPr>
                <w:rFonts w:ascii="Times New Roman" w:hAnsi="Times New Roman"/>
                <w:color w:val="000000"/>
                <w:sz w:val="22"/>
                <w:szCs w:val="22"/>
              </w:rPr>
              <w:t>Stt</w:t>
            </w:r>
          </w:p>
        </w:tc>
        <w:tc>
          <w:tcPr>
            <w:tcW w:w="0" w:type="auto"/>
          </w:tcPr>
          <w:p w:rsidR="008566F8" w:rsidRPr="00730A83" w:rsidRDefault="008566F8" w:rsidP="008566F8">
            <w:pPr>
              <w:pStyle w:val="BodyText"/>
              <w:jc w:val="center"/>
              <w:rPr>
                <w:rFonts w:ascii="Times New Roman" w:hAnsi="Times New Roman"/>
                <w:color w:val="000000"/>
                <w:sz w:val="22"/>
                <w:szCs w:val="22"/>
              </w:rPr>
            </w:pPr>
          </w:p>
          <w:p w:rsidR="008566F8" w:rsidRPr="00730A83" w:rsidRDefault="008566F8" w:rsidP="008566F8">
            <w:pPr>
              <w:pStyle w:val="BodyText"/>
              <w:jc w:val="center"/>
              <w:rPr>
                <w:rFonts w:ascii="Times New Roman" w:hAnsi="Times New Roman"/>
                <w:color w:val="000000"/>
                <w:sz w:val="22"/>
                <w:szCs w:val="22"/>
              </w:rPr>
            </w:pPr>
            <w:r>
              <w:rPr>
                <w:rFonts w:ascii="Times New Roman" w:hAnsi="Times New Roman"/>
                <w:color w:val="000000"/>
                <w:sz w:val="22"/>
                <w:szCs w:val="22"/>
              </w:rPr>
              <w:t>Tên tổ chức/cá nhân</w:t>
            </w:r>
          </w:p>
        </w:tc>
        <w:tc>
          <w:tcPr>
            <w:tcW w:w="0" w:type="auto"/>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Tài khoản giao dịch chứng khoán (nếu có)</w:t>
            </w:r>
          </w:p>
        </w:tc>
        <w:tc>
          <w:tcPr>
            <w:tcW w:w="0" w:type="auto"/>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Chức vụ tại công ty (nếu có)</w:t>
            </w:r>
          </w:p>
        </w:tc>
        <w:tc>
          <w:tcPr>
            <w:tcW w:w="0" w:type="auto"/>
          </w:tcPr>
          <w:p w:rsidR="008566F8" w:rsidRPr="00730A83" w:rsidRDefault="008566F8" w:rsidP="008566F8">
            <w:pPr>
              <w:pStyle w:val="BodyText"/>
              <w:jc w:val="center"/>
              <w:rPr>
                <w:rFonts w:ascii="Times New Roman" w:hAnsi="Times New Roman"/>
                <w:color w:val="000000"/>
                <w:sz w:val="22"/>
                <w:szCs w:val="22"/>
              </w:rPr>
            </w:pPr>
          </w:p>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CMND/ ĐKKD</w:t>
            </w:r>
          </w:p>
        </w:tc>
        <w:tc>
          <w:tcPr>
            <w:tcW w:w="0" w:type="auto"/>
          </w:tcPr>
          <w:p w:rsidR="008566F8" w:rsidRPr="00730A83" w:rsidRDefault="008566F8" w:rsidP="008566F8">
            <w:pPr>
              <w:pStyle w:val="BodyText"/>
              <w:jc w:val="center"/>
              <w:rPr>
                <w:rFonts w:ascii="Times New Roman" w:hAnsi="Times New Roman"/>
                <w:color w:val="000000"/>
                <w:sz w:val="22"/>
                <w:szCs w:val="22"/>
              </w:rPr>
            </w:pPr>
          </w:p>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Ngày cấp CMND/ ĐKKD</w:t>
            </w:r>
          </w:p>
        </w:tc>
        <w:tc>
          <w:tcPr>
            <w:tcW w:w="0" w:type="auto"/>
          </w:tcPr>
          <w:p w:rsidR="008566F8" w:rsidRPr="00730A83" w:rsidRDefault="008566F8" w:rsidP="008566F8">
            <w:pPr>
              <w:pStyle w:val="BodyText"/>
              <w:jc w:val="center"/>
              <w:rPr>
                <w:rFonts w:ascii="Times New Roman" w:hAnsi="Times New Roman"/>
                <w:color w:val="000000"/>
                <w:sz w:val="22"/>
                <w:szCs w:val="22"/>
              </w:rPr>
            </w:pPr>
          </w:p>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Nơi cấp</w:t>
            </w:r>
          </w:p>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CMND/ ĐKKD</w:t>
            </w:r>
          </w:p>
        </w:tc>
        <w:tc>
          <w:tcPr>
            <w:tcW w:w="0" w:type="auto"/>
          </w:tcPr>
          <w:p w:rsidR="008566F8" w:rsidRPr="00730A83" w:rsidRDefault="008566F8" w:rsidP="008566F8">
            <w:pPr>
              <w:pStyle w:val="BodyText"/>
              <w:jc w:val="center"/>
              <w:rPr>
                <w:rFonts w:ascii="Times New Roman" w:hAnsi="Times New Roman"/>
                <w:color w:val="000000"/>
                <w:sz w:val="22"/>
                <w:szCs w:val="22"/>
              </w:rPr>
            </w:pPr>
          </w:p>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Địa chỉ</w:t>
            </w:r>
          </w:p>
        </w:tc>
        <w:tc>
          <w:tcPr>
            <w:tcW w:w="0" w:type="auto"/>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 xml:space="preserve">Số cổ phiếu sở hữu cuối kỳ </w:t>
            </w:r>
          </w:p>
        </w:tc>
        <w:tc>
          <w:tcPr>
            <w:tcW w:w="0" w:type="auto"/>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 sở hữu cổ phiếu cuối kỳ</w:t>
            </w:r>
          </w:p>
        </w:tc>
        <w:tc>
          <w:tcPr>
            <w:tcW w:w="0" w:type="auto"/>
          </w:tcPr>
          <w:p w:rsidR="008566F8" w:rsidRPr="00730A83" w:rsidRDefault="008566F8" w:rsidP="008566F8">
            <w:pPr>
              <w:pStyle w:val="BodyText"/>
              <w:jc w:val="center"/>
              <w:rPr>
                <w:rFonts w:ascii="Times New Roman" w:hAnsi="Times New Roman"/>
                <w:color w:val="000000"/>
                <w:sz w:val="22"/>
                <w:szCs w:val="22"/>
              </w:rPr>
            </w:pPr>
          </w:p>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Ghi chú</w:t>
            </w:r>
          </w:p>
        </w:tc>
      </w:tr>
      <w:tr w:rsidR="008566F8" w:rsidRPr="00EC67E1">
        <w:tc>
          <w:tcPr>
            <w:tcW w:w="320" w:type="dxa"/>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r>
      <w:tr w:rsidR="008566F8" w:rsidRPr="00EC67E1">
        <w:tc>
          <w:tcPr>
            <w:tcW w:w="320" w:type="dxa"/>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c>
          <w:tcPr>
            <w:tcW w:w="0" w:type="auto"/>
          </w:tcPr>
          <w:p w:rsidR="008566F8" w:rsidRPr="00730A83" w:rsidRDefault="008566F8" w:rsidP="008566F8">
            <w:pPr>
              <w:pStyle w:val="BodyText"/>
              <w:rPr>
                <w:rFonts w:ascii="Times New Roman" w:hAnsi="Times New Roman"/>
                <w:color w:val="000000"/>
                <w:sz w:val="26"/>
                <w:szCs w:val="26"/>
              </w:rPr>
            </w:pPr>
          </w:p>
        </w:tc>
      </w:tr>
    </w:tbl>
    <w:p w:rsidR="008566F8" w:rsidRPr="00730A83" w:rsidRDefault="008566F8" w:rsidP="008566F8">
      <w:pPr>
        <w:pStyle w:val="BodyText"/>
        <w:ind w:left="284" w:hanging="142"/>
        <w:rPr>
          <w:rFonts w:ascii="Times New Roman" w:hAnsi="Times New Roman"/>
          <w:sz w:val="18"/>
          <w:szCs w:val="26"/>
        </w:rPr>
      </w:pPr>
    </w:p>
    <w:p w:rsidR="008566F8" w:rsidRDefault="008566F8" w:rsidP="008566F8">
      <w:pPr>
        <w:pStyle w:val="BodyText"/>
        <w:numPr>
          <w:ilvl w:val="0"/>
          <w:numId w:val="3"/>
        </w:numPr>
        <w:rPr>
          <w:rFonts w:ascii="Times New Roman" w:hAnsi="Times New Roman"/>
          <w:color w:val="000000"/>
          <w:sz w:val="26"/>
          <w:szCs w:val="26"/>
        </w:rPr>
      </w:pPr>
      <w:r w:rsidRPr="00730A83">
        <w:rPr>
          <w:rFonts w:ascii="Times New Roman" w:hAnsi="Times New Roman"/>
          <w:color w:val="000000"/>
          <w:sz w:val="26"/>
          <w:szCs w:val="26"/>
        </w:rPr>
        <w:t>Giao dịch cổ phiếu:</w:t>
      </w:r>
    </w:p>
    <w:p w:rsidR="007F6A5D" w:rsidRPr="00730A83" w:rsidRDefault="007F6A5D" w:rsidP="007F6A5D">
      <w:pPr>
        <w:pStyle w:val="BodyText"/>
        <w:ind w:left="142"/>
        <w:rPr>
          <w:rFonts w:ascii="Times New Roman" w:hAnsi="Times New Roman"/>
          <w:color w:val="000000"/>
          <w:sz w:val="26"/>
          <w:szCs w:val="26"/>
        </w:rPr>
      </w:pPr>
    </w:p>
    <w:p w:rsidR="008566F8" w:rsidRPr="00730A83" w:rsidRDefault="008566F8" w:rsidP="008566F8">
      <w:pPr>
        <w:pStyle w:val="BodyText"/>
        <w:ind w:left="502"/>
        <w:rPr>
          <w:rFonts w:ascii="Times New Roman" w:hAnsi="Times New Roman"/>
          <w:color w:val="000000"/>
          <w:sz w:val="14"/>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1366"/>
        <w:gridCol w:w="1925"/>
        <w:gridCol w:w="927"/>
        <w:gridCol w:w="842"/>
        <w:gridCol w:w="985"/>
        <w:gridCol w:w="869"/>
        <w:gridCol w:w="2215"/>
      </w:tblGrid>
      <w:tr w:rsidR="008566F8" w:rsidRPr="00EC67E1">
        <w:tc>
          <w:tcPr>
            <w:tcW w:w="426" w:type="dxa"/>
            <w:vMerge w:val="restart"/>
          </w:tcPr>
          <w:p w:rsidR="008566F8" w:rsidRPr="00730A83" w:rsidRDefault="008566F8" w:rsidP="008566F8">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Stt</w:t>
            </w:r>
          </w:p>
        </w:tc>
        <w:tc>
          <w:tcPr>
            <w:tcW w:w="1377" w:type="dxa"/>
            <w:vMerge w:val="restart"/>
          </w:tcPr>
          <w:p w:rsidR="008566F8" w:rsidRPr="00730A83" w:rsidRDefault="008566F8" w:rsidP="008566F8">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Người thực hiện giao dịch</w:t>
            </w:r>
          </w:p>
        </w:tc>
        <w:tc>
          <w:tcPr>
            <w:tcW w:w="1949" w:type="dxa"/>
            <w:vMerge w:val="restart"/>
          </w:tcPr>
          <w:p w:rsidR="008566F8" w:rsidRPr="00730A83" w:rsidRDefault="008566F8" w:rsidP="008566F8">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Quan hệ với cổ đông nội bộ</w:t>
            </w:r>
          </w:p>
        </w:tc>
        <w:tc>
          <w:tcPr>
            <w:tcW w:w="1782" w:type="dxa"/>
            <w:gridSpan w:val="2"/>
          </w:tcPr>
          <w:p w:rsidR="008566F8" w:rsidRPr="00730A83" w:rsidRDefault="008566F8" w:rsidP="008566F8">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Số cổ phiếu sở hữu đầu kỳ</w:t>
            </w:r>
          </w:p>
        </w:tc>
        <w:tc>
          <w:tcPr>
            <w:tcW w:w="1869" w:type="dxa"/>
            <w:gridSpan w:val="2"/>
          </w:tcPr>
          <w:p w:rsidR="008566F8" w:rsidRPr="00730A83" w:rsidRDefault="008566F8" w:rsidP="008566F8">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Số cổ phiếu sở hữu cuối kỳ</w:t>
            </w:r>
          </w:p>
        </w:tc>
        <w:tc>
          <w:tcPr>
            <w:tcW w:w="2236" w:type="dxa"/>
            <w:vMerge w:val="restart"/>
          </w:tcPr>
          <w:p w:rsidR="008566F8" w:rsidRPr="00730A83" w:rsidRDefault="008566F8" w:rsidP="008566F8">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Lý do tăng, giảm (mua, bán, chuyển đổi, thưởng...)</w:t>
            </w:r>
          </w:p>
        </w:tc>
      </w:tr>
      <w:tr w:rsidR="008566F8" w:rsidRPr="00EC67E1">
        <w:tc>
          <w:tcPr>
            <w:tcW w:w="426" w:type="dxa"/>
            <w:vMerge/>
          </w:tcPr>
          <w:p w:rsidR="008566F8" w:rsidRPr="00730A83" w:rsidRDefault="008566F8" w:rsidP="008566F8">
            <w:pPr>
              <w:pStyle w:val="BodyText"/>
              <w:jc w:val="center"/>
              <w:rPr>
                <w:rFonts w:ascii="Times New Roman" w:hAnsi="Times New Roman"/>
                <w:color w:val="000000"/>
                <w:sz w:val="26"/>
                <w:szCs w:val="26"/>
              </w:rPr>
            </w:pPr>
          </w:p>
        </w:tc>
        <w:tc>
          <w:tcPr>
            <w:tcW w:w="1377" w:type="dxa"/>
            <w:vMerge/>
          </w:tcPr>
          <w:p w:rsidR="008566F8" w:rsidRPr="00730A83" w:rsidRDefault="008566F8" w:rsidP="008566F8">
            <w:pPr>
              <w:pStyle w:val="BodyText"/>
              <w:jc w:val="center"/>
              <w:rPr>
                <w:rFonts w:ascii="Times New Roman" w:hAnsi="Times New Roman"/>
                <w:color w:val="000000"/>
                <w:sz w:val="26"/>
                <w:szCs w:val="26"/>
              </w:rPr>
            </w:pPr>
          </w:p>
        </w:tc>
        <w:tc>
          <w:tcPr>
            <w:tcW w:w="1949" w:type="dxa"/>
            <w:vMerge/>
          </w:tcPr>
          <w:p w:rsidR="008566F8" w:rsidRPr="00730A83" w:rsidRDefault="008566F8" w:rsidP="008566F8">
            <w:pPr>
              <w:pStyle w:val="BodyText"/>
              <w:jc w:val="center"/>
              <w:rPr>
                <w:rFonts w:ascii="Times New Roman" w:hAnsi="Times New Roman"/>
                <w:color w:val="000000"/>
                <w:sz w:val="26"/>
                <w:szCs w:val="26"/>
              </w:rPr>
            </w:pPr>
          </w:p>
        </w:tc>
        <w:tc>
          <w:tcPr>
            <w:tcW w:w="932" w:type="dxa"/>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w:t>
            </w:r>
          </w:p>
        </w:tc>
        <w:tc>
          <w:tcPr>
            <w:tcW w:w="850" w:type="dxa"/>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w:t>
            </w:r>
          </w:p>
        </w:tc>
        <w:tc>
          <w:tcPr>
            <w:tcW w:w="991" w:type="dxa"/>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w:t>
            </w:r>
          </w:p>
        </w:tc>
        <w:tc>
          <w:tcPr>
            <w:tcW w:w="878" w:type="dxa"/>
          </w:tcPr>
          <w:p w:rsidR="008566F8" w:rsidRPr="00730A83" w:rsidRDefault="008566F8" w:rsidP="008566F8">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w:t>
            </w:r>
          </w:p>
        </w:tc>
        <w:tc>
          <w:tcPr>
            <w:tcW w:w="2236" w:type="dxa"/>
            <w:vMerge/>
          </w:tcPr>
          <w:p w:rsidR="008566F8" w:rsidRPr="00730A83" w:rsidRDefault="008566F8" w:rsidP="008566F8">
            <w:pPr>
              <w:pStyle w:val="BodyText"/>
              <w:jc w:val="center"/>
              <w:rPr>
                <w:rFonts w:ascii="Times New Roman" w:hAnsi="Times New Roman"/>
                <w:color w:val="000000"/>
                <w:sz w:val="26"/>
                <w:szCs w:val="26"/>
              </w:rPr>
            </w:pPr>
          </w:p>
        </w:tc>
      </w:tr>
      <w:tr w:rsidR="008566F8" w:rsidRPr="00EC67E1">
        <w:tc>
          <w:tcPr>
            <w:tcW w:w="426" w:type="dxa"/>
          </w:tcPr>
          <w:p w:rsidR="008566F8" w:rsidRPr="00730A83" w:rsidRDefault="008566F8" w:rsidP="008566F8">
            <w:pPr>
              <w:pStyle w:val="BodyText"/>
              <w:jc w:val="center"/>
              <w:rPr>
                <w:rFonts w:ascii="Times New Roman" w:hAnsi="Times New Roman"/>
                <w:color w:val="000000"/>
                <w:sz w:val="26"/>
                <w:szCs w:val="26"/>
              </w:rPr>
            </w:pPr>
          </w:p>
        </w:tc>
        <w:tc>
          <w:tcPr>
            <w:tcW w:w="1377" w:type="dxa"/>
          </w:tcPr>
          <w:p w:rsidR="008566F8" w:rsidRPr="00730A83" w:rsidRDefault="008566F8" w:rsidP="008566F8">
            <w:pPr>
              <w:pStyle w:val="BodyText"/>
              <w:jc w:val="center"/>
              <w:rPr>
                <w:rFonts w:ascii="Times New Roman" w:hAnsi="Times New Roman"/>
                <w:color w:val="000000"/>
                <w:sz w:val="26"/>
                <w:szCs w:val="26"/>
              </w:rPr>
            </w:pPr>
          </w:p>
        </w:tc>
        <w:tc>
          <w:tcPr>
            <w:tcW w:w="1949" w:type="dxa"/>
          </w:tcPr>
          <w:p w:rsidR="008566F8" w:rsidRPr="00730A83" w:rsidRDefault="008566F8" w:rsidP="008566F8">
            <w:pPr>
              <w:pStyle w:val="BodyText"/>
              <w:jc w:val="center"/>
              <w:rPr>
                <w:rFonts w:ascii="Times New Roman" w:hAnsi="Times New Roman"/>
                <w:color w:val="000000"/>
                <w:sz w:val="26"/>
                <w:szCs w:val="26"/>
              </w:rPr>
            </w:pPr>
          </w:p>
        </w:tc>
        <w:tc>
          <w:tcPr>
            <w:tcW w:w="932" w:type="dxa"/>
          </w:tcPr>
          <w:p w:rsidR="008566F8" w:rsidRPr="00730A83" w:rsidRDefault="008566F8" w:rsidP="008566F8">
            <w:pPr>
              <w:pStyle w:val="BodyText"/>
              <w:jc w:val="center"/>
              <w:rPr>
                <w:rFonts w:ascii="Times New Roman" w:hAnsi="Times New Roman"/>
                <w:color w:val="000000"/>
                <w:sz w:val="26"/>
                <w:szCs w:val="26"/>
              </w:rPr>
            </w:pPr>
          </w:p>
        </w:tc>
        <w:tc>
          <w:tcPr>
            <w:tcW w:w="850" w:type="dxa"/>
          </w:tcPr>
          <w:p w:rsidR="008566F8" w:rsidRPr="00730A83" w:rsidRDefault="008566F8" w:rsidP="008566F8">
            <w:pPr>
              <w:pStyle w:val="BodyText"/>
              <w:jc w:val="center"/>
              <w:rPr>
                <w:rFonts w:ascii="Times New Roman" w:hAnsi="Times New Roman"/>
                <w:color w:val="000000"/>
                <w:sz w:val="26"/>
                <w:szCs w:val="26"/>
              </w:rPr>
            </w:pPr>
          </w:p>
        </w:tc>
        <w:tc>
          <w:tcPr>
            <w:tcW w:w="991" w:type="dxa"/>
          </w:tcPr>
          <w:p w:rsidR="008566F8" w:rsidRPr="00730A83" w:rsidRDefault="008566F8" w:rsidP="008566F8">
            <w:pPr>
              <w:pStyle w:val="BodyText"/>
              <w:jc w:val="center"/>
              <w:rPr>
                <w:rFonts w:ascii="Times New Roman" w:hAnsi="Times New Roman"/>
                <w:color w:val="000000"/>
                <w:sz w:val="26"/>
                <w:szCs w:val="26"/>
              </w:rPr>
            </w:pPr>
          </w:p>
        </w:tc>
        <w:tc>
          <w:tcPr>
            <w:tcW w:w="878" w:type="dxa"/>
          </w:tcPr>
          <w:p w:rsidR="008566F8" w:rsidRPr="00730A83" w:rsidRDefault="008566F8" w:rsidP="008566F8">
            <w:pPr>
              <w:pStyle w:val="BodyText"/>
              <w:jc w:val="center"/>
              <w:rPr>
                <w:rFonts w:ascii="Times New Roman" w:hAnsi="Times New Roman"/>
                <w:color w:val="000000"/>
                <w:sz w:val="26"/>
                <w:szCs w:val="26"/>
              </w:rPr>
            </w:pPr>
          </w:p>
        </w:tc>
        <w:tc>
          <w:tcPr>
            <w:tcW w:w="2236" w:type="dxa"/>
          </w:tcPr>
          <w:p w:rsidR="008566F8" w:rsidRPr="00730A83" w:rsidRDefault="008566F8" w:rsidP="008566F8">
            <w:pPr>
              <w:pStyle w:val="BodyText"/>
              <w:jc w:val="center"/>
              <w:rPr>
                <w:rFonts w:ascii="Times New Roman" w:hAnsi="Times New Roman"/>
                <w:color w:val="000000"/>
                <w:sz w:val="26"/>
                <w:szCs w:val="26"/>
              </w:rPr>
            </w:pPr>
          </w:p>
        </w:tc>
      </w:tr>
      <w:tr w:rsidR="008566F8" w:rsidRPr="00EC67E1">
        <w:tc>
          <w:tcPr>
            <w:tcW w:w="426" w:type="dxa"/>
          </w:tcPr>
          <w:p w:rsidR="008566F8" w:rsidRPr="00730A83" w:rsidRDefault="008566F8" w:rsidP="008566F8">
            <w:pPr>
              <w:pStyle w:val="BodyText"/>
              <w:jc w:val="center"/>
              <w:rPr>
                <w:rFonts w:ascii="Times New Roman" w:hAnsi="Times New Roman"/>
                <w:color w:val="000000"/>
                <w:sz w:val="26"/>
                <w:szCs w:val="26"/>
              </w:rPr>
            </w:pPr>
          </w:p>
        </w:tc>
        <w:tc>
          <w:tcPr>
            <w:tcW w:w="1377" w:type="dxa"/>
          </w:tcPr>
          <w:p w:rsidR="008566F8" w:rsidRPr="00730A83" w:rsidRDefault="008566F8" w:rsidP="008566F8">
            <w:pPr>
              <w:pStyle w:val="BodyText"/>
              <w:jc w:val="center"/>
              <w:rPr>
                <w:rFonts w:ascii="Times New Roman" w:hAnsi="Times New Roman"/>
                <w:color w:val="000000"/>
                <w:sz w:val="26"/>
                <w:szCs w:val="26"/>
              </w:rPr>
            </w:pPr>
          </w:p>
        </w:tc>
        <w:tc>
          <w:tcPr>
            <w:tcW w:w="1949" w:type="dxa"/>
          </w:tcPr>
          <w:p w:rsidR="008566F8" w:rsidRPr="00730A83" w:rsidRDefault="008566F8" w:rsidP="008566F8">
            <w:pPr>
              <w:pStyle w:val="BodyText"/>
              <w:jc w:val="center"/>
              <w:rPr>
                <w:rFonts w:ascii="Times New Roman" w:hAnsi="Times New Roman"/>
                <w:color w:val="000000"/>
                <w:sz w:val="26"/>
                <w:szCs w:val="26"/>
              </w:rPr>
            </w:pPr>
          </w:p>
        </w:tc>
        <w:tc>
          <w:tcPr>
            <w:tcW w:w="932" w:type="dxa"/>
          </w:tcPr>
          <w:p w:rsidR="008566F8" w:rsidRPr="00730A83" w:rsidRDefault="008566F8" w:rsidP="008566F8">
            <w:pPr>
              <w:pStyle w:val="BodyText"/>
              <w:jc w:val="center"/>
              <w:rPr>
                <w:rFonts w:ascii="Times New Roman" w:hAnsi="Times New Roman"/>
                <w:color w:val="000000"/>
                <w:sz w:val="26"/>
                <w:szCs w:val="26"/>
              </w:rPr>
            </w:pPr>
          </w:p>
        </w:tc>
        <w:tc>
          <w:tcPr>
            <w:tcW w:w="850" w:type="dxa"/>
          </w:tcPr>
          <w:p w:rsidR="008566F8" w:rsidRPr="00730A83" w:rsidRDefault="008566F8" w:rsidP="008566F8">
            <w:pPr>
              <w:pStyle w:val="BodyText"/>
              <w:jc w:val="center"/>
              <w:rPr>
                <w:rFonts w:ascii="Times New Roman" w:hAnsi="Times New Roman"/>
                <w:color w:val="000000"/>
                <w:sz w:val="26"/>
                <w:szCs w:val="26"/>
              </w:rPr>
            </w:pPr>
          </w:p>
        </w:tc>
        <w:tc>
          <w:tcPr>
            <w:tcW w:w="991" w:type="dxa"/>
          </w:tcPr>
          <w:p w:rsidR="008566F8" w:rsidRPr="00730A83" w:rsidRDefault="008566F8" w:rsidP="008566F8">
            <w:pPr>
              <w:pStyle w:val="BodyText"/>
              <w:jc w:val="center"/>
              <w:rPr>
                <w:rFonts w:ascii="Times New Roman" w:hAnsi="Times New Roman"/>
                <w:color w:val="000000"/>
                <w:sz w:val="26"/>
                <w:szCs w:val="26"/>
              </w:rPr>
            </w:pPr>
          </w:p>
        </w:tc>
        <w:tc>
          <w:tcPr>
            <w:tcW w:w="878" w:type="dxa"/>
          </w:tcPr>
          <w:p w:rsidR="008566F8" w:rsidRPr="00730A83" w:rsidRDefault="008566F8" w:rsidP="008566F8">
            <w:pPr>
              <w:pStyle w:val="BodyText"/>
              <w:jc w:val="center"/>
              <w:rPr>
                <w:rFonts w:ascii="Times New Roman" w:hAnsi="Times New Roman"/>
                <w:color w:val="000000"/>
                <w:sz w:val="26"/>
                <w:szCs w:val="26"/>
              </w:rPr>
            </w:pPr>
          </w:p>
        </w:tc>
        <w:tc>
          <w:tcPr>
            <w:tcW w:w="2236" w:type="dxa"/>
          </w:tcPr>
          <w:p w:rsidR="008566F8" w:rsidRPr="00730A83" w:rsidRDefault="008566F8" w:rsidP="008566F8">
            <w:pPr>
              <w:pStyle w:val="BodyText"/>
              <w:jc w:val="center"/>
              <w:rPr>
                <w:rFonts w:ascii="Times New Roman" w:hAnsi="Times New Roman"/>
                <w:color w:val="000000"/>
                <w:sz w:val="26"/>
                <w:szCs w:val="26"/>
              </w:rPr>
            </w:pPr>
          </w:p>
        </w:tc>
      </w:tr>
      <w:tr w:rsidR="008566F8" w:rsidRPr="00EC67E1">
        <w:tc>
          <w:tcPr>
            <w:tcW w:w="426" w:type="dxa"/>
          </w:tcPr>
          <w:p w:rsidR="008566F8" w:rsidRPr="00730A83" w:rsidRDefault="008566F8" w:rsidP="008566F8">
            <w:pPr>
              <w:pStyle w:val="BodyText"/>
              <w:jc w:val="center"/>
              <w:rPr>
                <w:rFonts w:ascii="Times New Roman" w:hAnsi="Times New Roman"/>
                <w:color w:val="000000"/>
                <w:sz w:val="26"/>
                <w:szCs w:val="26"/>
              </w:rPr>
            </w:pPr>
          </w:p>
        </w:tc>
        <w:tc>
          <w:tcPr>
            <w:tcW w:w="1377" w:type="dxa"/>
          </w:tcPr>
          <w:p w:rsidR="008566F8" w:rsidRPr="00730A83" w:rsidRDefault="008566F8" w:rsidP="008566F8">
            <w:pPr>
              <w:pStyle w:val="BodyText"/>
              <w:jc w:val="center"/>
              <w:rPr>
                <w:rFonts w:ascii="Times New Roman" w:hAnsi="Times New Roman"/>
                <w:color w:val="000000"/>
                <w:sz w:val="26"/>
                <w:szCs w:val="26"/>
              </w:rPr>
            </w:pPr>
          </w:p>
        </w:tc>
        <w:tc>
          <w:tcPr>
            <w:tcW w:w="1949" w:type="dxa"/>
          </w:tcPr>
          <w:p w:rsidR="008566F8" w:rsidRPr="00730A83" w:rsidRDefault="008566F8" w:rsidP="008566F8">
            <w:pPr>
              <w:pStyle w:val="BodyText"/>
              <w:jc w:val="center"/>
              <w:rPr>
                <w:rFonts w:ascii="Times New Roman" w:hAnsi="Times New Roman"/>
                <w:color w:val="000000"/>
                <w:sz w:val="26"/>
                <w:szCs w:val="26"/>
              </w:rPr>
            </w:pPr>
          </w:p>
        </w:tc>
        <w:tc>
          <w:tcPr>
            <w:tcW w:w="932" w:type="dxa"/>
          </w:tcPr>
          <w:p w:rsidR="008566F8" w:rsidRPr="00730A83" w:rsidRDefault="008566F8" w:rsidP="008566F8">
            <w:pPr>
              <w:pStyle w:val="BodyText"/>
              <w:jc w:val="center"/>
              <w:rPr>
                <w:rFonts w:ascii="Times New Roman" w:hAnsi="Times New Roman"/>
                <w:color w:val="000000"/>
                <w:sz w:val="26"/>
                <w:szCs w:val="26"/>
              </w:rPr>
            </w:pPr>
          </w:p>
        </w:tc>
        <w:tc>
          <w:tcPr>
            <w:tcW w:w="850" w:type="dxa"/>
          </w:tcPr>
          <w:p w:rsidR="008566F8" w:rsidRPr="00730A83" w:rsidRDefault="008566F8" w:rsidP="008566F8">
            <w:pPr>
              <w:pStyle w:val="BodyText"/>
              <w:jc w:val="center"/>
              <w:rPr>
                <w:rFonts w:ascii="Times New Roman" w:hAnsi="Times New Roman"/>
                <w:color w:val="000000"/>
                <w:sz w:val="26"/>
                <w:szCs w:val="26"/>
              </w:rPr>
            </w:pPr>
          </w:p>
        </w:tc>
        <w:tc>
          <w:tcPr>
            <w:tcW w:w="991" w:type="dxa"/>
          </w:tcPr>
          <w:p w:rsidR="008566F8" w:rsidRPr="00730A83" w:rsidRDefault="008566F8" w:rsidP="008566F8">
            <w:pPr>
              <w:pStyle w:val="BodyText"/>
              <w:jc w:val="center"/>
              <w:rPr>
                <w:rFonts w:ascii="Times New Roman" w:hAnsi="Times New Roman"/>
                <w:color w:val="000000"/>
                <w:sz w:val="26"/>
                <w:szCs w:val="26"/>
              </w:rPr>
            </w:pPr>
          </w:p>
        </w:tc>
        <w:tc>
          <w:tcPr>
            <w:tcW w:w="878" w:type="dxa"/>
          </w:tcPr>
          <w:p w:rsidR="008566F8" w:rsidRPr="00730A83" w:rsidRDefault="008566F8" w:rsidP="008566F8">
            <w:pPr>
              <w:pStyle w:val="BodyText"/>
              <w:jc w:val="center"/>
              <w:rPr>
                <w:rFonts w:ascii="Times New Roman" w:hAnsi="Times New Roman"/>
                <w:color w:val="000000"/>
                <w:sz w:val="26"/>
                <w:szCs w:val="26"/>
              </w:rPr>
            </w:pPr>
          </w:p>
        </w:tc>
        <w:tc>
          <w:tcPr>
            <w:tcW w:w="2236" w:type="dxa"/>
          </w:tcPr>
          <w:p w:rsidR="008566F8" w:rsidRPr="00730A83" w:rsidRDefault="008566F8" w:rsidP="008566F8">
            <w:pPr>
              <w:pStyle w:val="BodyText"/>
              <w:jc w:val="center"/>
              <w:rPr>
                <w:rFonts w:ascii="Times New Roman" w:hAnsi="Times New Roman"/>
                <w:color w:val="000000"/>
                <w:sz w:val="26"/>
                <w:szCs w:val="26"/>
              </w:rPr>
            </w:pPr>
          </w:p>
        </w:tc>
      </w:tr>
    </w:tbl>
    <w:p w:rsidR="008566F8" w:rsidRPr="00730A83" w:rsidRDefault="008566F8" w:rsidP="008566F8">
      <w:pPr>
        <w:pStyle w:val="BodyText"/>
        <w:ind w:left="-180" w:firstLine="322"/>
        <w:rPr>
          <w:rFonts w:ascii="Times New Roman" w:hAnsi="Times New Roman"/>
          <w:color w:val="000000"/>
          <w:sz w:val="26"/>
          <w:szCs w:val="26"/>
        </w:rPr>
      </w:pPr>
    </w:p>
    <w:p w:rsidR="008566F8" w:rsidRPr="00730A83" w:rsidRDefault="008566F8" w:rsidP="008566F8">
      <w:pPr>
        <w:pStyle w:val="BodyText"/>
        <w:ind w:firstLine="322"/>
        <w:rPr>
          <w:rFonts w:ascii="Times New Roman" w:hAnsi="Times New Roman"/>
          <w:color w:val="000000"/>
          <w:sz w:val="26"/>
          <w:szCs w:val="26"/>
        </w:rPr>
      </w:pPr>
      <w:r w:rsidRPr="00730A83">
        <w:rPr>
          <w:rFonts w:ascii="Times New Roman" w:hAnsi="Times New Roman"/>
          <w:color w:val="000000"/>
          <w:sz w:val="26"/>
          <w:szCs w:val="26"/>
        </w:rPr>
        <w:t xml:space="preserve">3. Các giao dịch khác: (các giao dịch của cổ đông nội bộ/ cổ đông lớn và người liên quan </w:t>
      </w:r>
      <w:r>
        <w:rPr>
          <w:rFonts w:ascii="Times New Roman" w:hAnsi="Times New Roman"/>
          <w:color w:val="000000"/>
          <w:sz w:val="26"/>
          <w:szCs w:val="26"/>
        </w:rPr>
        <w:t xml:space="preserve">   </w:t>
      </w:r>
      <w:r w:rsidRPr="00730A83">
        <w:rPr>
          <w:rFonts w:ascii="Times New Roman" w:hAnsi="Times New Roman"/>
          <w:color w:val="000000"/>
          <w:sz w:val="26"/>
          <w:szCs w:val="26"/>
        </w:rPr>
        <w:t>với chính Công ty).</w:t>
      </w:r>
      <w:r>
        <w:rPr>
          <w:rFonts w:ascii="Times New Roman" w:hAnsi="Times New Roman"/>
          <w:color w:val="000000"/>
          <w:sz w:val="26"/>
          <w:szCs w:val="26"/>
        </w:rPr>
        <w:t xml:space="preserve"> Không có giao dịch thời gian này.</w:t>
      </w:r>
    </w:p>
    <w:p w:rsidR="008566F8" w:rsidRPr="00730A83" w:rsidRDefault="008566F8" w:rsidP="008566F8">
      <w:pPr>
        <w:pStyle w:val="BodyText"/>
        <w:ind w:left="720"/>
        <w:rPr>
          <w:rFonts w:ascii="Times New Roman" w:hAnsi="Times New Roman"/>
          <w:b/>
          <w:color w:val="000000"/>
          <w:sz w:val="26"/>
          <w:szCs w:val="26"/>
        </w:rPr>
      </w:pPr>
    </w:p>
    <w:p w:rsidR="008566F8" w:rsidRDefault="008566F8" w:rsidP="008566F8">
      <w:pPr>
        <w:pStyle w:val="BodyText"/>
        <w:ind w:left="720" w:hanging="720"/>
        <w:rPr>
          <w:rFonts w:ascii="Times New Roman" w:hAnsi="Times New Roman"/>
          <w:color w:val="000000"/>
          <w:sz w:val="26"/>
          <w:szCs w:val="26"/>
        </w:rPr>
      </w:pPr>
      <w:r w:rsidRPr="00730A83">
        <w:rPr>
          <w:rFonts w:ascii="Times New Roman" w:hAnsi="Times New Roman"/>
          <w:b/>
          <w:color w:val="000000"/>
          <w:sz w:val="26"/>
          <w:szCs w:val="26"/>
        </w:rPr>
        <w:t xml:space="preserve">V. Các vấn đề cần lưu ý khác </w:t>
      </w:r>
      <w:r w:rsidR="007F6A5D">
        <w:rPr>
          <w:rFonts w:ascii="Times New Roman" w:hAnsi="Times New Roman"/>
          <w:color w:val="000000"/>
          <w:sz w:val="26"/>
          <w:szCs w:val="26"/>
        </w:rPr>
        <w:t xml:space="preserve">(Báo cáo </w:t>
      </w:r>
      <w:r w:rsidRPr="00730A83">
        <w:rPr>
          <w:rFonts w:ascii="Times New Roman" w:hAnsi="Times New Roman"/>
          <w:color w:val="000000"/>
          <w:sz w:val="26"/>
          <w:szCs w:val="26"/>
        </w:rPr>
        <w:t>năm</w:t>
      </w:r>
      <w:r>
        <w:rPr>
          <w:rFonts w:ascii="Times New Roman" w:hAnsi="Times New Roman"/>
          <w:color w:val="000000"/>
          <w:sz w:val="26"/>
          <w:szCs w:val="26"/>
        </w:rPr>
        <w:t xml:space="preserve"> 2012</w:t>
      </w:r>
      <w:r w:rsidRPr="00730A83">
        <w:rPr>
          <w:rFonts w:ascii="Times New Roman" w:hAnsi="Times New Roman"/>
          <w:color w:val="000000"/>
          <w:sz w:val="26"/>
          <w:szCs w:val="26"/>
        </w:rPr>
        <w:t>)</w:t>
      </w:r>
      <w:r w:rsidR="001E43A7">
        <w:rPr>
          <w:rFonts w:ascii="Times New Roman" w:hAnsi="Times New Roman"/>
          <w:color w:val="000000"/>
          <w:sz w:val="26"/>
          <w:szCs w:val="26"/>
        </w:rPr>
        <w:t>: không có.</w:t>
      </w:r>
    </w:p>
    <w:p w:rsidR="00DD65D4" w:rsidRPr="00730A83" w:rsidRDefault="00DD65D4" w:rsidP="008566F8">
      <w:pPr>
        <w:pStyle w:val="BodyText"/>
        <w:ind w:left="720" w:hanging="720"/>
        <w:rPr>
          <w:rFonts w:ascii="Times New Roman" w:hAnsi="Times New Roman"/>
          <w:color w:val="000000"/>
          <w:sz w:val="26"/>
          <w:szCs w:val="26"/>
        </w:rPr>
      </w:pPr>
    </w:p>
    <w:p w:rsidR="008566F8" w:rsidRPr="00730A83" w:rsidRDefault="008566F8" w:rsidP="008566F8">
      <w:pPr>
        <w:pStyle w:val="Heading1"/>
        <w:jc w:val="both"/>
        <w:rPr>
          <w:rFonts w:ascii="Times New Roman" w:hAnsi="Times New Roman"/>
          <w:color w:val="000000"/>
          <w:sz w:val="26"/>
          <w:szCs w:val="26"/>
        </w:rPr>
      </w:pPr>
    </w:p>
    <w:p w:rsidR="008566F8" w:rsidRPr="00730A83" w:rsidRDefault="007F6A5D" w:rsidP="008566F8">
      <w:pPr>
        <w:pStyle w:val="Heading1"/>
        <w:ind w:left="5760"/>
        <w:jc w:val="both"/>
        <w:rPr>
          <w:rFonts w:ascii="Times New Roman" w:hAnsi="Times New Roman"/>
          <w:color w:val="000000"/>
          <w:sz w:val="26"/>
          <w:szCs w:val="24"/>
        </w:rPr>
      </w:pPr>
      <w:r>
        <w:rPr>
          <w:rFonts w:ascii="Times New Roman" w:hAnsi="Times New Roman"/>
          <w:color w:val="000000"/>
          <w:sz w:val="26"/>
          <w:szCs w:val="24"/>
        </w:rPr>
        <w:t xml:space="preserve"> CHỦ TỊCH</w:t>
      </w:r>
      <w:r w:rsidR="008566F8" w:rsidRPr="00730A83">
        <w:rPr>
          <w:rFonts w:ascii="Times New Roman" w:hAnsi="Times New Roman"/>
          <w:color w:val="000000"/>
          <w:sz w:val="26"/>
          <w:szCs w:val="24"/>
        </w:rPr>
        <w:t xml:space="preserve"> HĐQT</w:t>
      </w:r>
    </w:p>
    <w:p w:rsidR="008566F8" w:rsidRDefault="00517369" w:rsidP="008566F8">
      <w:pPr>
        <w:pStyle w:val="Heading1"/>
        <w:ind w:left="5760"/>
        <w:jc w:val="both"/>
        <w:rPr>
          <w:rFonts w:ascii="Times New Roman" w:hAnsi="Times New Roman"/>
          <w:b w:val="0"/>
          <w:bCs/>
          <w:iCs/>
          <w:color w:val="000000"/>
          <w:sz w:val="26"/>
          <w:szCs w:val="24"/>
        </w:rPr>
      </w:pPr>
      <w:r>
        <w:rPr>
          <w:rFonts w:ascii="Times New Roman" w:hAnsi="Times New Roman"/>
          <w:b w:val="0"/>
          <w:bCs/>
          <w:iCs/>
          <w:color w:val="000000"/>
          <w:sz w:val="26"/>
          <w:szCs w:val="24"/>
        </w:rPr>
        <w:tab/>
        <w:t>(Đã ký)</w:t>
      </w:r>
      <w:r w:rsidR="007F6A5D">
        <w:rPr>
          <w:rFonts w:ascii="Times New Roman" w:hAnsi="Times New Roman"/>
          <w:b w:val="0"/>
          <w:bCs/>
          <w:iCs/>
          <w:color w:val="000000"/>
          <w:sz w:val="26"/>
          <w:szCs w:val="24"/>
        </w:rPr>
        <w:t xml:space="preserve">          </w:t>
      </w:r>
    </w:p>
    <w:p w:rsidR="002A4FD8" w:rsidRDefault="002A4FD8" w:rsidP="002A4FD8">
      <w:r>
        <w:t xml:space="preserve">                     </w:t>
      </w:r>
    </w:p>
    <w:p w:rsidR="002A4FD8" w:rsidRPr="002A4FD8" w:rsidRDefault="002A4FD8" w:rsidP="002A4FD8">
      <w:pPr>
        <w:rPr>
          <w:sz w:val="24"/>
          <w:szCs w:val="24"/>
        </w:rPr>
      </w:pPr>
      <w:r>
        <w:t xml:space="preserve">                                                               DS. </w:t>
      </w:r>
      <w:r w:rsidRPr="002A4FD8">
        <w:rPr>
          <w:sz w:val="24"/>
          <w:szCs w:val="24"/>
        </w:rPr>
        <w:t>TRẦN VIỆT TRUNG</w:t>
      </w:r>
    </w:p>
    <w:p w:rsidR="008566F8" w:rsidRPr="002A4FD8" w:rsidRDefault="008566F8" w:rsidP="008566F8">
      <w:pPr>
        <w:jc w:val="both"/>
        <w:rPr>
          <w:color w:val="000000"/>
          <w:sz w:val="24"/>
          <w:szCs w:val="24"/>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p w:rsidR="008566F8" w:rsidRDefault="008566F8" w:rsidP="008566F8">
      <w:pPr>
        <w:rPr>
          <w:bCs/>
        </w:rPr>
      </w:pPr>
    </w:p>
    <w:sectPr w:rsidR="008566F8" w:rsidSect="008566F8">
      <w:footerReference w:type="even" r:id="rId7"/>
      <w:footerReference w:type="default" r:id="rId8"/>
      <w:pgSz w:w="12240" w:h="15840"/>
      <w:pgMar w:top="851" w:right="1134" w:bottom="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685" w:rsidRDefault="006E5685">
      <w:r>
        <w:separator/>
      </w:r>
    </w:p>
  </w:endnote>
  <w:endnote w:type="continuationSeparator" w:id="0">
    <w:p w:rsidR="006E5685" w:rsidRDefault="006E5685">
      <w: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4C" w:rsidRDefault="0075494C" w:rsidP="005E1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494C" w:rsidRDefault="0075494C" w:rsidP="00E85E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4C" w:rsidRDefault="0075494C" w:rsidP="005E1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C5C">
      <w:rPr>
        <w:rStyle w:val="PageNumber"/>
        <w:noProof/>
      </w:rPr>
      <w:t>1</w:t>
    </w:r>
    <w:r>
      <w:rPr>
        <w:rStyle w:val="PageNumber"/>
      </w:rPr>
      <w:fldChar w:fldCharType="end"/>
    </w:r>
  </w:p>
  <w:p w:rsidR="0075494C" w:rsidRDefault="0075494C" w:rsidP="00E85E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685" w:rsidRDefault="006E5685">
      <w:r>
        <w:separator/>
      </w:r>
    </w:p>
  </w:footnote>
  <w:footnote w:type="continuationSeparator" w:id="0">
    <w:p w:rsidR="006E5685" w:rsidRDefault="006E5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841"/>
    <w:multiLevelType w:val="hybridMultilevel"/>
    <w:tmpl w:val="C1DE1B00"/>
    <w:lvl w:ilvl="0" w:tplc="878A2992">
      <w:start w:val="1"/>
      <w:numFmt w:val="bullet"/>
      <w:lvlText w:val="-"/>
      <w:lvlJc w:val="left"/>
      <w:pPr>
        <w:tabs>
          <w:tab w:val="num" w:pos="454"/>
        </w:tabs>
        <w:ind w:left="284" w:firstLine="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8566F8"/>
    <w:rsid w:val="001D6693"/>
    <w:rsid w:val="001E43A7"/>
    <w:rsid w:val="0024030F"/>
    <w:rsid w:val="00263D39"/>
    <w:rsid w:val="002A4FD8"/>
    <w:rsid w:val="002B3DD0"/>
    <w:rsid w:val="003F6A2B"/>
    <w:rsid w:val="00461B65"/>
    <w:rsid w:val="00517369"/>
    <w:rsid w:val="005E1365"/>
    <w:rsid w:val="005E1507"/>
    <w:rsid w:val="00642CC7"/>
    <w:rsid w:val="00675B3B"/>
    <w:rsid w:val="006A7B6C"/>
    <w:rsid w:val="006E5685"/>
    <w:rsid w:val="0075494C"/>
    <w:rsid w:val="007F6A5D"/>
    <w:rsid w:val="008555C2"/>
    <w:rsid w:val="008566F8"/>
    <w:rsid w:val="00892D4F"/>
    <w:rsid w:val="009F2363"/>
    <w:rsid w:val="00A37FD2"/>
    <w:rsid w:val="00BC2221"/>
    <w:rsid w:val="00C5171D"/>
    <w:rsid w:val="00D65C5C"/>
    <w:rsid w:val="00DD65D4"/>
    <w:rsid w:val="00E64B6E"/>
    <w:rsid w:val="00E85E8E"/>
    <w:rsid w:val="00F62381"/>
    <w:rsid w:val="00FE3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6F8"/>
    <w:pPr>
      <w:spacing w:line="276" w:lineRule="auto"/>
      <w:jc w:val="center"/>
    </w:pPr>
    <w:rPr>
      <w:rFonts w:eastAsia="Calibri"/>
      <w:b/>
      <w:sz w:val="26"/>
      <w:szCs w:val="26"/>
    </w:rPr>
  </w:style>
  <w:style w:type="paragraph" w:styleId="Heading1">
    <w:name w:val="heading 1"/>
    <w:basedOn w:val="Normal"/>
    <w:next w:val="Normal"/>
    <w:link w:val="Heading1Char"/>
    <w:qFormat/>
    <w:rsid w:val="008566F8"/>
    <w:pPr>
      <w:keepNext/>
      <w:spacing w:line="240" w:lineRule="auto"/>
      <w:outlineLvl w:val="0"/>
    </w:pPr>
    <w:rPr>
      <w:rFonts w:ascii=".VnTimeH" w:eastAsia="Times New Roman" w:hAnsi=".VnTimeH"/>
      <w:snapToGrid w:val="0"/>
      <w:sz w:val="24"/>
      <w:szCs w:val="20"/>
    </w:rPr>
  </w:style>
  <w:style w:type="paragraph" w:styleId="Heading7">
    <w:name w:val="heading 7"/>
    <w:basedOn w:val="Normal"/>
    <w:next w:val="Normal"/>
    <w:link w:val="Heading7Char"/>
    <w:qFormat/>
    <w:rsid w:val="008566F8"/>
    <w:pPr>
      <w:keepNext/>
      <w:spacing w:line="240" w:lineRule="auto"/>
      <w:ind w:left="4320" w:firstLine="720"/>
      <w:outlineLvl w:val="6"/>
    </w:pPr>
    <w:rPr>
      <w:rFonts w:ascii=".VnTime" w:eastAsia="Times New Roman" w:hAnsi=".VnTime"/>
      <w:b w:val="0"/>
      <w:i/>
      <w:snapToGrid w:val="0"/>
      <w:szCs w:val="20"/>
    </w:rPr>
  </w:style>
  <w:style w:type="paragraph" w:styleId="Heading8">
    <w:name w:val="heading 8"/>
    <w:basedOn w:val="Normal"/>
    <w:next w:val="Normal"/>
    <w:link w:val="Heading8Char"/>
    <w:qFormat/>
    <w:rsid w:val="008566F8"/>
    <w:pPr>
      <w:keepNext/>
      <w:spacing w:line="240" w:lineRule="auto"/>
      <w:jc w:val="left"/>
      <w:outlineLvl w:val="7"/>
    </w:pPr>
    <w:rPr>
      <w:rFonts w:ascii=".VnTime" w:eastAsia="Times New Roman" w:hAnsi=".VnTime"/>
      <w:bCs/>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8566F8"/>
    <w:rPr>
      <w:rFonts w:ascii=".VnTimeH" w:hAnsi=".VnTimeH"/>
      <w:b/>
      <w:snapToGrid w:val="0"/>
      <w:sz w:val="24"/>
      <w:lang w:val="en-US" w:eastAsia="en-US" w:bidi="ar-SA"/>
    </w:rPr>
  </w:style>
  <w:style w:type="character" w:customStyle="1" w:styleId="Heading7Char">
    <w:name w:val="Heading 7 Char"/>
    <w:basedOn w:val="DefaultParagraphFont"/>
    <w:link w:val="Heading7"/>
    <w:rsid w:val="008566F8"/>
    <w:rPr>
      <w:rFonts w:ascii=".VnTime" w:hAnsi=".VnTime"/>
      <w:i/>
      <w:snapToGrid w:val="0"/>
      <w:sz w:val="26"/>
      <w:lang w:val="en-US" w:eastAsia="en-US" w:bidi="ar-SA"/>
    </w:rPr>
  </w:style>
  <w:style w:type="character" w:customStyle="1" w:styleId="Heading8Char">
    <w:name w:val="Heading 8 Char"/>
    <w:basedOn w:val="DefaultParagraphFont"/>
    <w:link w:val="Heading8"/>
    <w:rsid w:val="008566F8"/>
    <w:rPr>
      <w:rFonts w:ascii=".VnTime" w:hAnsi=".VnTime"/>
      <w:b/>
      <w:bCs/>
      <w:sz w:val="28"/>
      <w:szCs w:val="24"/>
      <w:lang w:val="en-US" w:eastAsia="en-US" w:bidi="ar-SA"/>
    </w:rPr>
  </w:style>
  <w:style w:type="paragraph" w:styleId="BodyText">
    <w:name w:val="Body Text"/>
    <w:basedOn w:val="Normal"/>
    <w:link w:val="BodyTextChar"/>
    <w:rsid w:val="008566F8"/>
    <w:pPr>
      <w:spacing w:line="240" w:lineRule="auto"/>
      <w:jc w:val="both"/>
    </w:pPr>
    <w:rPr>
      <w:rFonts w:ascii=".VnTimeH" w:eastAsia="Times New Roman" w:hAnsi=".VnTimeH"/>
      <w:b w:val="0"/>
      <w:snapToGrid w:val="0"/>
      <w:sz w:val="28"/>
      <w:szCs w:val="20"/>
    </w:rPr>
  </w:style>
  <w:style w:type="character" w:customStyle="1" w:styleId="BodyTextChar">
    <w:name w:val="Body Text Char"/>
    <w:basedOn w:val="DefaultParagraphFont"/>
    <w:link w:val="BodyText"/>
    <w:rsid w:val="008566F8"/>
    <w:rPr>
      <w:rFonts w:ascii=".VnTimeH" w:hAnsi=".VnTimeH"/>
      <w:snapToGrid w:val="0"/>
      <w:sz w:val="28"/>
      <w:lang w:val="en-US" w:eastAsia="en-US" w:bidi="ar-SA"/>
    </w:rPr>
  </w:style>
  <w:style w:type="paragraph" w:styleId="Title">
    <w:name w:val="Title"/>
    <w:basedOn w:val="Normal"/>
    <w:link w:val="TitleChar"/>
    <w:qFormat/>
    <w:rsid w:val="008566F8"/>
    <w:pPr>
      <w:spacing w:line="240" w:lineRule="auto"/>
    </w:pPr>
    <w:rPr>
      <w:rFonts w:ascii=".VnTimeH" w:eastAsia="Times New Roman" w:hAnsi=".VnTimeH"/>
      <w:snapToGrid w:val="0"/>
      <w:sz w:val="24"/>
      <w:szCs w:val="20"/>
    </w:rPr>
  </w:style>
  <w:style w:type="character" w:customStyle="1" w:styleId="TitleChar">
    <w:name w:val="Title Char"/>
    <w:basedOn w:val="DefaultParagraphFont"/>
    <w:link w:val="Title"/>
    <w:rsid w:val="008566F8"/>
    <w:rPr>
      <w:rFonts w:ascii=".VnTimeH" w:hAnsi=".VnTimeH"/>
      <w:b/>
      <w:snapToGrid w:val="0"/>
      <w:sz w:val="24"/>
      <w:lang w:val="en-US" w:eastAsia="en-US" w:bidi="ar-SA"/>
    </w:rPr>
  </w:style>
  <w:style w:type="paragraph" w:styleId="Footer">
    <w:name w:val="footer"/>
    <w:basedOn w:val="Normal"/>
    <w:rsid w:val="00E85E8E"/>
    <w:pPr>
      <w:tabs>
        <w:tab w:val="center" w:pos="4320"/>
        <w:tab w:val="right" w:pos="8640"/>
      </w:tabs>
    </w:pPr>
  </w:style>
  <w:style w:type="character" w:styleId="PageNumber">
    <w:name w:val="page number"/>
    <w:basedOn w:val="DefaultParagraphFont"/>
    <w:rsid w:val="00E85E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abc</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hieucv</dc:creator>
  <cp:keywords/>
  <cp:lastModifiedBy> HaiDN</cp:lastModifiedBy>
  <cp:revision>2</cp:revision>
  <cp:lastPrinted>2013-01-30T09:12:00Z</cp:lastPrinted>
  <dcterms:created xsi:type="dcterms:W3CDTF">2013-01-30T09:17:00Z</dcterms:created>
  <dcterms:modified xsi:type="dcterms:W3CDTF">2013-01-30T09:17:00Z</dcterms:modified>
</cp:coreProperties>
</file>